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lang w:val="pt-PT"/>
        </w:rPr>
      </w:pPr>
    </w:p>
    <w:p>
      <w:pPr>
        <w:pStyle w:val="Normal.0"/>
        <w:spacing w:after="60"/>
        <w:jc w:val="center"/>
        <w:rPr>
          <w:rFonts w:ascii="Calibri" w:cs="Calibri" w:hAnsi="Calibri" w:eastAsia="Calibri"/>
          <w:b w:val="1"/>
          <w:bCs w:val="1"/>
          <w:sz w:val="32"/>
          <w:szCs w:val="32"/>
          <w:lang w:val="pt-PT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>Declara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>o de Responsabilidade Autoral</w:t>
      </w:r>
    </w:p>
    <w:p>
      <w:pPr>
        <w:pStyle w:val="Normal.0"/>
        <w:spacing w:after="60"/>
        <w:jc w:val="both"/>
        <w:rPr>
          <w:lang w:val="pt-PT"/>
        </w:rPr>
      </w:pPr>
    </w:p>
    <w:p>
      <w:pPr>
        <w:pStyle w:val="Normal.0"/>
        <w:shd w:val="clear" w:color="auto" w:fill="d9d9d9"/>
        <w:jc w:val="both"/>
        <w:rPr>
          <w:lang w:val="pt-PT"/>
        </w:rPr>
      </w:pPr>
      <w:r>
        <w:rPr>
          <w:sz w:val="22"/>
          <w:szCs w:val="22"/>
          <w:rtl w:val="0"/>
          <w:lang w:val="pt-PT"/>
        </w:rPr>
        <w:t>Por favor preencha os campos livres com o texto relevante. Um formul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 xml:space="preserve">rio completo deve ser assinado </w:t>
      </w:r>
      <w:r>
        <w:rPr>
          <w:sz w:val="22"/>
          <w:szCs w:val="22"/>
          <w:rtl w:val="0"/>
          <w:lang w:val="pt-PT"/>
        </w:rPr>
        <w:t xml:space="preserve">à </w:t>
      </w:r>
      <w:r>
        <w:rPr>
          <w:sz w:val="22"/>
          <w:szCs w:val="22"/>
          <w:rtl w:val="0"/>
          <w:lang w:val="pt-PT"/>
        </w:rPr>
        <w:t>m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por todos os autores. Digitalize e submeta o formul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rio preenchido por correio electr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 xml:space="preserve">nico (para depeditorial@actamedicaportuguesa.com) </w:t>
      </w: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#ID do manuscrito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- </w:t>
      </w:r>
      <w:r>
        <w:rPr>
          <w:b w:val="1"/>
          <w:bCs w:val="1"/>
          <w:rtl w:val="0"/>
          <w:lang w:val="pt-PT"/>
        </w:rPr>
        <w:t>10206</w:t>
      </w: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tulo do manuscrito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13335</wp:posOffset>
                </wp:positionV>
                <wp:extent cx="5331460" cy="8362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Refugee resettlement in Portugal - an opportunity to rethink our approach to health care.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1pt;margin-top:1.1pt;width:419.8pt;height: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en-US"/>
                        </w:rPr>
                        <w:t>Refugee resettlement in Portugal - an opportunity to rethink our approach to health care.</w:t>
                      </w:r>
                    </w:p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right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b w:val="1"/>
          <w:bCs w:val="1"/>
          <w:lang w:val="pt-PT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Lista de autores (por ordem de apresenta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no manuscrito)</w:t>
      </w:r>
    </w:p>
    <w:p>
      <w:pPr>
        <w:pStyle w:val="Normal.0"/>
        <w:jc w:val="both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62864</wp:posOffset>
                </wp:positionV>
                <wp:extent cx="5331460" cy="2159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Ana Neto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1pt;margin-top:4.9pt;width:419.8pt;height:1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Ana Neto</w:t>
                      </w:r>
                    </w:p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589280</wp:posOffset>
                </wp:positionV>
                <wp:extent cx="5331460" cy="2159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Ana Gomes Machado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1pt;margin-top:46.4pt;width:419.8pt;height:1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Ana Gomes Machado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1129030</wp:posOffset>
                </wp:positionV>
                <wp:extent cx="5331460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Carla Coutinho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1pt;margin-top:88.9pt;width:419.8pt;height:17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Carla Coutinho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1699895</wp:posOffset>
                </wp:positionV>
                <wp:extent cx="5331460" cy="215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1pt;margin-top:133.9pt;width:419.8pt;height:1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2277745</wp:posOffset>
                </wp:positionV>
                <wp:extent cx="5331460" cy="2159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1pt;margin-top:179.4pt;width:419.8pt;height:17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2571750</wp:posOffset>
                </wp:positionV>
                <wp:extent cx="5331460" cy="2159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1pt;margin-top:202.5pt;width:419.8pt;height:17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1981835</wp:posOffset>
                </wp:positionV>
                <wp:extent cx="5331460" cy="2159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1pt;margin-top:156.1pt;width:419.8pt;height:17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1410969</wp:posOffset>
                </wp:positionV>
                <wp:extent cx="5331460" cy="2159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 Cecile Rousseau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0.1pt;margin-top:111.1pt;width:419.8pt;height:17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fr-FR"/>
                        </w:rPr>
                        <w:t xml:space="preserve"> Cecile Rousseau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862330</wp:posOffset>
                </wp:positionV>
                <wp:extent cx="5331460" cy="2159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Dora Concei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0.1pt;margin-top:67.9pt;width:419.8pt;height:17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Dora Concei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327025</wp:posOffset>
                </wp:positionV>
                <wp:extent cx="5331460" cy="2159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Ana Gomes Costa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0.1pt;margin-top:25.8pt;width:419.8pt;height:17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Ana Gomes Costa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b w:val="1"/>
          <w:bCs w:val="1"/>
          <w:lang w:val="pt-PT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Autor correspondente</w:t>
      </w:r>
    </w:p>
    <w:p>
      <w:pPr>
        <w:pStyle w:val="Normal.0"/>
        <w:jc w:val="both"/>
      </w:pP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-1904</wp:posOffset>
                </wp:positionH>
                <wp:positionV relativeFrom="line">
                  <wp:posOffset>62864</wp:posOffset>
                </wp:positionV>
                <wp:extent cx="5331460" cy="2159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Ana Neto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0.1pt;margin-top:4.9pt;width:419.8pt;height:17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Ana Neto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60"/>
        <w:jc w:val="both"/>
        <w:rPr>
          <w:b w:val="1"/>
          <w:bCs w:val="1"/>
          <w:lang w:val="pt-PT"/>
        </w:rPr>
      </w:pPr>
    </w:p>
    <w:p>
      <w:pPr>
        <w:pStyle w:val="Normal.0"/>
        <w:spacing w:after="60"/>
        <w:rPr>
          <w:rFonts w:ascii="Calibri" w:cs="Calibri" w:hAnsi="Calibri" w:eastAsia="Calibri"/>
          <w:b w:val="1"/>
          <w:bCs w:val="1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-5079</wp:posOffset>
                </wp:positionH>
                <wp:positionV relativeFrom="line">
                  <wp:posOffset>182245</wp:posOffset>
                </wp:positionV>
                <wp:extent cx="5331460" cy="2159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instrText xml:space="preserve"> HYPERLINK "mailto:pairme@chpl.min-saude.pt"</w:instrTex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pairme@chpl.min-saude.pt</w: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0.4pt;margin-top:14.4pt;width:419.8pt;height:17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  <w:instrText xml:space="preserve"> HYPERLINK "mailto:pairme@chpl.min-saude.pt"</w:instrTex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pairme@chpl.min-saude.pt</w: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Correio Electr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nico</w:t>
      </w:r>
    </w:p>
    <w:p>
      <w:pPr>
        <w:pStyle w:val="Normal.0"/>
        <w:spacing w:after="60"/>
        <w:rPr>
          <w:b w:val="1"/>
          <w:bCs w:val="1"/>
          <w:lang w:val="pt-PT"/>
        </w:rPr>
      </w:pPr>
    </w:p>
    <w:p>
      <w:pPr>
        <w:pStyle w:val="Normal.0"/>
        <w:spacing w:after="60"/>
        <w:rPr>
          <w:rFonts w:ascii="Calibri" w:cs="Calibri" w:hAnsi="Calibri" w:eastAsia="Calibri"/>
          <w:b w:val="1"/>
          <w:bCs w:val="1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201929</wp:posOffset>
                </wp:positionV>
                <wp:extent cx="5331460" cy="2159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Centro Hospitalar Psiqui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trico de Lisboa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Avenida do Brasil 53 1700-063 - Lisboa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0.3pt;margin-top:15.9pt;width:419.8pt;height:17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Centro Hospitalar Psiqui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trico de Lisboa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Avenida do Brasil 53 1700-063 - Lisboa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Morada</w:t>
      </w:r>
    </w:p>
    <w:p>
      <w:pPr>
        <w:pStyle w:val="Normal.0"/>
        <w:spacing w:after="60"/>
        <w:rPr>
          <w:b w:val="1"/>
          <w:bCs w:val="1"/>
          <w:lang w:val="pt-PT"/>
        </w:rPr>
      </w:pPr>
    </w:p>
    <w:p>
      <w:pPr>
        <w:pStyle w:val="Normal.0"/>
        <w:spacing w:after="60"/>
        <w:rPr>
          <w:b w:val="1"/>
          <w:bCs w:val="1"/>
          <w:lang w:val="pt-PT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I. Contribui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autoral</w:t>
      </w:r>
    </w:p>
    <w:p>
      <w:pPr>
        <w:pStyle w:val="Normal.0"/>
        <w:spacing w:after="60"/>
        <w:jc w:val="both"/>
        <w:rPr>
          <w:lang w:val="pt-PT"/>
        </w:rPr>
      </w:pPr>
      <w:r>
        <w:rPr>
          <w:rtl w:val="0"/>
          <w:lang w:val="pt-PT"/>
        </w:rPr>
        <w:t>Os autores declaram:</w:t>
      </w:r>
    </w:p>
    <w:p>
      <w:pPr>
        <w:pStyle w:val="Normal.0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Concordar com o autor proposto para autor correspondente;</w:t>
      </w:r>
    </w:p>
    <w:p>
      <w:pPr>
        <w:pStyle w:val="Normal.0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Concordar com o n</w:t>
      </w:r>
      <w:r>
        <w:rPr>
          <w:sz w:val="22"/>
          <w:szCs w:val="22"/>
          <w:rtl w:val="0"/>
          <w:lang w:val="pt-PT"/>
        </w:rPr>
        <w:t>ú</w:t>
      </w:r>
      <w:r>
        <w:rPr>
          <w:sz w:val="22"/>
          <w:szCs w:val="22"/>
          <w:rtl w:val="0"/>
          <w:lang w:val="pt-PT"/>
        </w:rPr>
        <w:t>mero de autores proposto para o manuscrito e a ordem de apresenta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respectiva;</w:t>
      </w:r>
    </w:p>
    <w:p>
      <w:pPr>
        <w:pStyle w:val="Normal.0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Ter contribu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>do de forma significativa para a elabora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 xml:space="preserve">o do artigo acima identificado, de acordo com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 xml:space="preserve">os </w:t>
      </w:r>
      <w:r>
        <w:rPr>
          <w:sz w:val="22"/>
          <w:szCs w:val="22"/>
          <w:rtl w:val="0"/>
          <w:lang w:val="pt-PT"/>
        </w:rPr>
        <w:t>Recommendations for the Conduct, Reporting, Editing, and Publication of Scholarly work in Medical Journals elaborados pelo International Committee of Medical Journal Editors - ICMJE, nomeadamente (especificar a contribui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individual de cada um para o manuscrito):</w: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Data:         </w:t>
      </w:r>
      <w:r>
        <w:rPr>
          <w:rtl w:val="0"/>
          <w:lang w:val="pt-PT"/>
        </w:rPr>
        <w:t>28</w:t>
      </w:r>
      <w:r>
        <w:rPr>
          <w:rtl w:val="0"/>
          <w:lang w:val="pt-PT"/>
        </w:rPr>
        <w:t xml:space="preserve"> /  </w:t>
      </w:r>
      <w:r>
        <w:rPr>
          <w:rtl w:val="0"/>
          <w:lang w:val="pt-PT"/>
        </w:rPr>
        <w:t>02</w:t>
      </w:r>
      <w:r>
        <w:rPr>
          <w:rtl w:val="0"/>
          <w:lang w:val="pt-PT"/>
        </w:rPr>
        <w:t xml:space="preserve"> /</w:t>
      </w:r>
      <w:r>
        <w:rPr>
          <w:rtl w:val="0"/>
          <w:lang w:val="pt-PT"/>
        </w:rPr>
        <w:t>2018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480" w:lineRule="atLeast"/>
        <w:ind w:left="0" w:right="0" w:firstLine="0"/>
        <w:jc w:val="left"/>
        <w:rPr>
          <w:rFonts w:ascii="Times" w:cs="Times" w:hAnsi="Times" w:eastAsia="Times"/>
          <w:color w:val="212121"/>
          <w:sz w:val="32"/>
          <w:szCs w:val="32"/>
          <w:shd w:val="clear" w:color="auto" w:fill="ffffff"/>
          <w:rtl w:val="0"/>
        </w:rPr>
      </w:pP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Contribui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Autoral</w:t>
      </w:r>
    </w:p>
    <w:p>
      <w:pPr>
        <w:pStyle w:val="Normal.0"/>
        <w:spacing w:after="60"/>
        <w:jc w:val="both"/>
      </w:pP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206375</wp:posOffset>
                </wp:positionV>
                <wp:extent cx="4046221" cy="2159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Ana Neto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101.0pt;margin-top:16.2pt;width:318.6pt;height:17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Ana Neto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Nome: </w:t>
      </w:r>
    </w:p>
    <w:p>
      <w:pPr>
        <w:pStyle w:val="Normal.0"/>
        <w:jc w:val="both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41275</wp:posOffset>
                </wp:positionV>
                <wp:extent cx="4046221" cy="2159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concep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e reda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do trabalho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, revis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cr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tica</w: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01.0pt;margin-top:3.2pt;width:318.6pt;height:17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concep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e reda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do trabalho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, revis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 cr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tica</w: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  <w:lang w:val="pt-PT"/>
        </w:rPr>
        <w:t>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o:</w:t>
      </w:r>
    </w:p>
    <w:p>
      <w:pPr>
        <w:pStyle w:val="Normal.0"/>
        <w:spacing w:after="60"/>
        <w:jc w:val="both"/>
      </w:pP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206375</wp:posOffset>
                </wp:positionV>
                <wp:extent cx="4046221" cy="2159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Ana Gomes Costa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01.0pt;margin-top:16.2pt;width:318.6pt;height:17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Ana Gomes Costa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Nome: </w:t>
      </w:r>
    </w:p>
    <w:p>
      <w:pPr>
        <w:pStyle w:val="Normal.0"/>
        <w:jc w:val="both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41275</wp:posOffset>
                </wp:positionV>
                <wp:extent cx="4046221" cy="2159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concep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e reda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do trabalho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, revis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cr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tica</w: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01.0pt;margin-top:3.2pt;width:318.6pt;height:17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concep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e reda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do trabalho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, revis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 cr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tica</w: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  <w:lang w:val="pt-PT"/>
        </w:rPr>
        <w:t>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o:</w:t>
      </w:r>
    </w:p>
    <w:p>
      <w:pPr>
        <w:pStyle w:val="Normal.0"/>
        <w:spacing w:after="60"/>
        <w:jc w:val="both"/>
      </w:pP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206375</wp:posOffset>
                </wp:positionV>
                <wp:extent cx="4046221" cy="2159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Ana Gomes Machado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01.0pt;margin-top:16.2pt;width:318.6pt;height:17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Ana Gomes Machado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Nome: </w:t>
      </w:r>
    </w:p>
    <w:p>
      <w:pPr>
        <w:pStyle w:val="Normal.0"/>
        <w:jc w:val="both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41275</wp:posOffset>
                </wp:positionV>
                <wp:extent cx="4046221" cy="2159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concep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e reda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do trabalho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, revis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cr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tica</w: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01.0pt;margin-top:3.2pt;width:318.6pt;height:17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concep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e reda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do trabalho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, revis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 cr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tica</w: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  <w:lang w:val="pt-PT"/>
        </w:rPr>
        <w:t>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o:</w:t>
      </w:r>
    </w:p>
    <w:p>
      <w:pPr>
        <w:pStyle w:val="Normal.0"/>
        <w:spacing w:after="60"/>
        <w:jc w:val="both"/>
      </w:pP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206375</wp:posOffset>
                </wp:positionV>
                <wp:extent cx="4046221" cy="2159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Dora Concei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101.0pt;margin-top:16.2pt;width:318.6pt;height:17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Dora Concei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Nome: </w:t>
      </w:r>
    </w:p>
    <w:p>
      <w:pPr>
        <w:pStyle w:val="Normal.0"/>
        <w:jc w:val="both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41275</wp:posOffset>
                </wp:positionV>
                <wp:extent cx="4046221" cy="2159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concep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e reda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do trabalho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, revis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cr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tica</w: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01.0pt;margin-top:3.2pt;width:318.6pt;height:17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concep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e reda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do trabalho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, revis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 cr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tica</w: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  <w:lang w:val="pt-PT"/>
        </w:rPr>
        <w:t>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o:</w:t>
      </w:r>
    </w:p>
    <w:p>
      <w:pPr>
        <w:pStyle w:val="Normal.0"/>
        <w:spacing w:after="60"/>
        <w:jc w:val="both"/>
      </w:pP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206375</wp:posOffset>
                </wp:positionV>
                <wp:extent cx="4046221" cy="2159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Carla Coutinho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01.0pt;margin-top:16.2pt;width:318.6pt;height:17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Carla Coutinho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Nome: </w:t>
      </w:r>
    </w:p>
    <w:p>
      <w:pPr>
        <w:pStyle w:val="Normal.0"/>
        <w:jc w:val="both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41275</wp:posOffset>
                </wp:positionV>
                <wp:extent cx="4046221" cy="2159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concep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e reda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do trabalho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, revis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cr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tica</w: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101.0pt;margin-top:3.2pt;width:318.6pt;height:17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concep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e reda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do trabalho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, revis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 cr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tica</w: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  <w:lang w:val="pt-PT"/>
        </w:rPr>
        <w:t>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o:</w:t>
      </w:r>
    </w:p>
    <w:p>
      <w:pPr>
        <w:pStyle w:val="Normal.0"/>
        <w:spacing w:after="60"/>
        <w:jc w:val="both"/>
      </w:pP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206375</wp:posOffset>
                </wp:positionV>
                <wp:extent cx="4046221" cy="2159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 Cecile Rousseau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101.0pt;margin-top:16.2pt;width:318.6pt;height:17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fr-FR"/>
                        </w:rPr>
                        <w:t xml:space="preserve"> Cecile Rousseau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Nome: </w:t>
      </w:r>
    </w:p>
    <w:p>
      <w:pPr>
        <w:pStyle w:val="Normal.0"/>
        <w:jc w:val="both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1283334</wp:posOffset>
                </wp:positionH>
                <wp:positionV relativeFrom="line">
                  <wp:posOffset>41275</wp:posOffset>
                </wp:positionV>
                <wp:extent cx="4046221" cy="2159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concep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e reda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do trabalho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, revis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cr</w:t>
                            </w:r>
                            <w:r>
                              <w:rPr>
                                <w:rFonts w:ascii="Arial" w:hAnsi="Arial" w:hint="default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tica</w:t>
                            </w:r>
                            <w:r>
                              <w:rPr>
                                <w:rFonts w:ascii="Arial" w:cs="Arial" w:hAnsi="Arial" w:eastAsia="Arial"/>
                                <w:color w:val="11111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01.0pt;margin-top:3.2pt;width:318.6pt;height:17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concep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e reda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 xml:space="preserve"> do trabalho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, revis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o cr</w:t>
                      </w:r>
                      <w:r>
                        <w:rPr>
                          <w:rFonts w:ascii="Arial" w:hAnsi="Arial" w:hint="default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color w:val="111111"/>
                          <w:sz w:val="22"/>
                          <w:szCs w:val="22"/>
                          <w:rtl w:val="0"/>
                          <w:lang w:val="pt-PT"/>
                        </w:rPr>
                        <w:t>tica</w:t>
                      </w:r>
                      <w:r>
                        <w:rPr>
                          <w:rFonts w:ascii="Arial" w:cs="Arial" w:hAnsi="Arial" w:eastAsia="Arial"/>
                          <w:color w:val="111111"/>
                          <w:sz w:val="22"/>
                          <w:szCs w:val="22"/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  <w:lang w:val="pt-PT"/>
        </w:rPr>
        <w:t>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o: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II. Autoriza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de publica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</w:t>
      </w:r>
    </w:p>
    <w:p>
      <w:pPr>
        <w:pStyle w:val="Normal.0"/>
        <w:spacing w:after="60"/>
        <w:jc w:val="both"/>
        <w:rPr>
          <w:lang w:val="pt-PT"/>
        </w:rPr>
      </w:pPr>
      <w:r>
        <w:rPr>
          <w:rtl w:val="0"/>
          <w:lang w:val="pt-PT"/>
        </w:rPr>
        <w:t>Os autores declaram:</w:t>
      </w:r>
    </w:p>
    <w:p>
      <w:pPr>
        <w:pStyle w:val="Normal.0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Autorizar que caso o presente artigo venha a ser publicado na Acta M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dica Portuguesa passe a ser propriedade conjunta da Acta M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dica Portuguesa e dos autores,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podendo ser reproduzido, no todo ou em parte, sem pr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via autoriza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dos editores. Estas restri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se aplicam a breves resumos (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abstract</w:t>
      </w:r>
      <w:r>
        <w:rPr>
          <w:sz w:val="22"/>
          <w:szCs w:val="22"/>
          <w:rtl w:val="0"/>
          <w:lang w:val="pt-PT"/>
        </w:rPr>
        <w:t>s) apresentados, ou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o, em reuni</w:t>
      </w:r>
      <w:r>
        <w:rPr>
          <w:sz w:val="22"/>
          <w:szCs w:val="22"/>
          <w:rtl w:val="0"/>
          <w:lang w:val="pt-PT"/>
        </w:rPr>
        <w:t>õ</w:t>
      </w:r>
      <w:r>
        <w:rPr>
          <w:sz w:val="22"/>
          <w:szCs w:val="22"/>
          <w:rtl w:val="0"/>
          <w:lang w:val="pt-PT"/>
        </w:rPr>
        <w:t>es cient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>ficas.</w:t>
      </w:r>
    </w:p>
    <w:p>
      <w:pPr>
        <w:pStyle w:val="Normal.0"/>
        <w:numPr>
          <w:ilvl w:val="0"/>
          <w:numId w:val="3"/>
        </w:numPr>
        <w:bidi w:val="0"/>
        <w:spacing w:after="60" w:line="240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Concordar com a disponibiliza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do artigo acima identificado, em suporte papel e em suporte electr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>nico, pela Acta M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dica Portuguesa, de acordo com 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Licen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 Creative Commons Atribui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o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Uso 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o Comercial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Proibi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o de Realiza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o de Obras Derivadas </w:t>
      </w:r>
      <w:r>
        <w:rPr>
          <w:rtl w:val="0"/>
          <w:lang w:val="pt-PT"/>
        </w:rPr>
        <w:t>(Nota: isto significa que os autores ret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os direitos autorais, mas permitem a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pia electr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nica, a distribui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a impress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dos artigos publicados para fins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comerciais, acad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micos ou individuais, por qualquer utilizador, sem permiss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ou pagamento, desde que seja referida a autoria e a fonte, sendo, igualmente, imposto o licenciamento de obras derivadas nos mesmos termos).</w:t>
      </w:r>
    </w:p>
    <w:p>
      <w:pPr>
        <w:pStyle w:val="Normal.0"/>
        <w:jc w:val="both"/>
        <w:rPr>
          <w:lang w:val="pt-PT"/>
        </w:rPr>
      </w:pPr>
    </w:p>
    <w:p>
      <w:pPr>
        <w:pStyle w:val="Normal.0"/>
        <w:jc w:val="both"/>
        <w:rPr>
          <w:lang w:val="pt-PT"/>
        </w:rPr>
      </w:pPr>
      <w:r>
        <w:rPr>
          <w:rtl w:val="0"/>
          <w:lang w:val="pt-PT"/>
        </w:rPr>
        <w:t xml:space="preserve">Data:     </w:t>
      </w:r>
      <w:r>
        <w:rPr>
          <w:rtl w:val="0"/>
          <w:lang w:val="pt-PT"/>
        </w:rPr>
        <w:t>28</w:t>
      </w:r>
      <w:r>
        <w:rPr>
          <w:rtl w:val="0"/>
          <w:lang w:val="pt-PT"/>
        </w:rPr>
        <w:t xml:space="preserve"> /  </w:t>
      </w:r>
      <w:r>
        <w:rPr>
          <w:rtl w:val="0"/>
          <w:lang w:val="pt-PT"/>
        </w:rPr>
        <w:t>02</w:t>
      </w:r>
      <w:r>
        <w:rPr>
          <w:rtl w:val="0"/>
          <w:lang w:val="pt-PT"/>
        </w:rPr>
        <w:t xml:space="preserve"> /</w:t>
      </w:r>
      <w:r>
        <w:rPr>
          <w:rtl w:val="0"/>
          <w:lang w:val="pt-PT"/>
        </w:rPr>
        <w:t>2018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Assinaturas dos autores:</w:t>
      </w:r>
      <w:r>
        <w:rPr>
          <w:rFonts w:ascii="Calibri" w:cs="Calibri" w:hAnsi="Calibri" w:eastAsia="Calibri"/>
          <w:b w:val="1"/>
          <w:bCs w:val="1"/>
          <w:lang w:val="pt-PT"/>
        </w:rPr>
        <w:drawing>
          <wp:anchor distT="152400" distB="152400" distL="152400" distR="152400" simplePos="0" relativeHeight="2516858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241267</wp:posOffset>
            </wp:positionV>
            <wp:extent cx="5509208" cy="30615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208" cy="3061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Normal.0"/>
        <w:spacing w:after="60"/>
        <w:jc w:val="both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lang w:val="pt-PT"/>
        </w:rPr>
        <w:drawing>
          <wp:anchor distT="152400" distB="152400" distL="152400" distR="152400" simplePos="0" relativeHeight="251686912" behindDoc="0" locked="0" layoutInCell="1" allowOverlap="1">
            <wp:simplePos x="0" y="0"/>
            <wp:positionH relativeFrom="margin">
              <wp:posOffset>-225425</wp:posOffset>
            </wp:positionH>
            <wp:positionV relativeFrom="page">
              <wp:posOffset>1662596</wp:posOffset>
            </wp:positionV>
            <wp:extent cx="6047239" cy="35366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239" cy="353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60"/>
        <w:jc w:val="both"/>
      </w:pPr>
      <w:r>
        <w:rPr>
          <w:rFonts w:ascii="Calibri" w:cs="Calibri" w:hAnsi="Calibri" w:eastAsia="Calibri"/>
          <w:b w:val="1"/>
          <w:bCs w:val="1"/>
          <w:lang w:val="pt-PT"/>
        </w:rPr>
      </w:r>
    </w:p>
    <w:sectPr>
      <w:headerReference w:type="default" r:id="rId6"/>
      <w:footerReference w:type="default" r:id="rId7"/>
      <w:pgSz w:w="11900" w:h="16840" w:orient="portrait"/>
      <w:pgMar w:top="1944" w:right="1701" w:bottom="1417" w:left="1701" w:header="56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tabs>
        <w:tab w:val="right" w:pos="8478"/>
        <w:tab w:val="clear" w:pos="8504"/>
      </w:tabs>
    </w:pPr>
    <w:r>
      <w:rPr>
        <w:lang w:val="pt-PT"/>
      </w:rPr>
      <w:drawing>
        <wp:inline distT="0" distB="0" distL="0" distR="0">
          <wp:extent cx="5396230" cy="86206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ogo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862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tabs>
        <w:tab w:val="right" w:pos="8478"/>
        <w:tab w:val="clear" w:pos="8504"/>
      </w:tabs>
    </w:pPr>
    <w:r>
      <w:rPr>
        <w:lang w:val="pt-PT"/>
      </w:rPr>
      <w:drawing>
        <wp:inline distT="0" distB="0" distL="0" distR="0">
          <wp:extent cx="2550871" cy="1135138"/>
          <wp:effectExtent l="0" t="0" r="0" b="0"/>
          <wp:docPr id="1073741825" name="officeArt object" descr="C:\Documents and Settings\KEG\Ambiente de trabalho\Acta Médica outros\logo para 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KEG\Ambiente de trabalho\Acta Médica outros\logo para carta.jpg" descr="C:\Documents and Settings\KEG\Ambiente de trabalho\Acta Médica outros\logo para cart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871" cy="11351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(%1)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0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7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2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395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6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3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1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left" w:pos="426"/>
          </w:tabs>
          <w:ind w:left="39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0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76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4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1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39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6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3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08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