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208AA" w14:textId="77777777" w:rsidR="005B5931" w:rsidRDefault="005B5931" w:rsidP="00DC668D">
      <w:pPr>
        <w:spacing w:line="276" w:lineRule="auto"/>
        <w:jc w:val="both"/>
        <w:rPr>
          <w:color w:val="000000" w:themeColor="text1"/>
          <w:sz w:val="24"/>
          <w:szCs w:val="24"/>
          <w:lang w:val="en-US"/>
        </w:rPr>
      </w:pPr>
      <w:r w:rsidRPr="005B5931">
        <w:rPr>
          <w:color w:val="000000" w:themeColor="text1"/>
          <w:sz w:val="24"/>
          <w:szCs w:val="24"/>
          <w:lang w:val="en-US"/>
        </w:rPr>
        <w:t xml:space="preserve">Scrofuloderma – still a diagnosis to </w:t>
      </w:r>
      <w:r w:rsidR="00731AB9">
        <w:rPr>
          <w:color w:val="000000" w:themeColor="text1"/>
          <w:sz w:val="24"/>
          <w:szCs w:val="24"/>
          <w:lang w:val="en-US"/>
        </w:rPr>
        <w:t>bear in mind</w:t>
      </w:r>
      <w:r w:rsidRPr="005B5931" w:rsidDel="006F7A4E">
        <w:rPr>
          <w:color w:val="000000" w:themeColor="text1"/>
          <w:sz w:val="24"/>
          <w:szCs w:val="24"/>
          <w:lang w:val="en-US"/>
        </w:rPr>
        <w:t xml:space="preserve"> </w:t>
      </w:r>
    </w:p>
    <w:p w14:paraId="1EB34E1B" w14:textId="77777777" w:rsidR="00731AB9" w:rsidRPr="00731AB9" w:rsidRDefault="00731AB9" w:rsidP="00DC668D">
      <w:pPr>
        <w:spacing w:line="276" w:lineRule="auto"/>
        <w:jc w:val="both"/>
        <w:rPr>
          <w:color w:val="000000" w:themeColor="text1"/>
          <w:sz w:val="24"/>
          <w:szCs w:val="24"/>
        </w:rPr>
      </w:pPr>
      <w:r w:rsidRPr="00731AB9">
        <w:rPr>
          <w:color w:val="000000" w:themeColor="text1"/>
          <w:sz w:val="24"/>
          <w:szCs w:val="24"/>
        </w:rPr>
        <w:t>Escrofuloderma – Um diagnóstico a ponderar no Mundo Ocidental</w:t>
      </w:r>
    </w:p>
    <w:p w14:paraId="5FC82E75" w14:textId="77777777" w:rsidR="003B0C07" w:rsidRPr="00731AB9" w:rsidRDefault="003B0C07" w:rsidP="00DC668D">
      <w:pPr>
        <w:spacing w:line="276" w:lineRule="auto"/>
        <w:jc w:val="both"/>
        <w:rPr>
          <w:color w:val="000000" w:themeColor="text1"/>
          <w:sz w:val="24"/>
          <w:szCs w:val="24"/>
        </w:rPr>
      </w:pPr>
    </w:p>
    <w:p w14:paraId="1DAB37BE" w14:textId="793B7DAF" w:rsidR="003F61D2" w:rsidRPr="00351594" w:rsidRDefault="003F61D2" w:rsidP="003F61D2">
      <w:pPr>
        <w:spacing w:line="480" w:lineRule="auto"/>
        <w:jc w:val="both"/>
        <w:rPr>
          <w:rFonts w:cstheme="minorHAnsi"/>
          <w:sz w:val="24"/>
          <w:szCs w:val="24"/>
        </w:rPr>
      </w:pPr>
      <w:r w:rsidRPr="003B786C">
        <w:rPr>
          <w:rFonts w:cstheme="minorHAnsi"/>
          <w:b/>
          <w:sz w:val="24"/>
          <w:szCs w:val="24"/>
        </w:rPr>
        <w:t xml:space="preserve">Authors: </w:t>
      </w:r>
      <w:r>
        <w:rPr>
          <w:rFonts w:cstheme="minorHAnsi"/>
          <w:sz w:val="24"/>
          <w:szCs w:val="24"/>
        </w:rPr>
        <w:t xml:space="preserve">Mariana </w:t>
      </w:r>
      <w:r w:rsidRPr="003B786C">
        <w:rPr>
          <w:rFonts w:cstheme="minorHAnsi"/>
          <w:sz w:val="24"/>
          <w:szCs w:val="24"/>
        </w:rPr>
        <w:t xml:space="preserve">Batista </w:t>
      </w:r>
      <w:r w:rsidRPr="003B786C">
        <w:rPr>
          <w:rFonts w:cstheme="minorHAnsi"/>
          <w:i/>
          <w:sz w:val="24"/>
          <w:szCs w:val="24"/>
        </w:rPr>
        <w:t>(MD)</w:t>
      </w:r>
      <w:r w:rsidRPr="003B786C">
        <w:rPr>
          <w:rFonts w:cstheme="minorHAnsi"/>
          <w:sz w:val="24"/>
          <w:szCs w:val="24"/>
        </w:rPr>
        <w:t>,</w:t>
      </w:r>
      <w:r w:rsidRPr="003B786C">
        <w:rPr>
          <w:rFonts w:cstheme="minorHAnsi"/>
          <w:sz w:val="24"/>
          <w:szCs w:val="24"/>
          <w:vertAlign w:val="superscript"/>
        </w:rPr>
        <w:t xml:space="preserve">1 </w:t>
      </w:r>
      <w:r>
        <w:rPr>
          <w:rFonts w:cstheme="minorHAnsi"/>
          <w:sz w:val="24"/>
          <w:szCs w:val="24"/>
        </w:rPr>
        <w:t>Barbara F</w:t>
      </w:r>
      <w:r w:rsidRPr="003B786C">
        <w:rPr>
          <w:rFonts w:cstheme="minorHAnsi"/>
          <w:sz w:val="24"/>
          <w:szCs w:val="24"/>
        </w:rPr>
        <w:t xml:space="preserve">erreira </w:t>
      </w:r>
      <w:r w:rsidRPr="003B786C">
        <w:rPr>
          <w:rFonts w:cstheme="minorHAnsi"/>
          <w:i/>
          <w:sz w:val="24"/>
          <w:szCs w:val="24"/>
        </w:rPr>
        <w:t>(MD)</w:t>
      </w:r>
      <w:r w:rsidRPr="003B786C">
        <w:rPr>
          <w:rFonts w:cstheme="minorHAnsi"/>
          <w:sz w:val="24"/>
          <w:szCs w:val="24"/>
        </w:rPr>
        <w:t>,</w:t>
      </w:r>
      <w:r w:rsidRPr="003B786C">
        <w:rPr>
          <w:rFonts w:cstheme="minorHAnsi"/>
          <w:sz w:val="24"/>
          <w:szCs w:val="24"/>
          <w:vertAlign w:val="superscript"/>
        </w:rPr>
        <w:t xml:space="preserve">1 </w:t>
      </w:r>
      <w:r w:rsidR="00D3236F">
        <w:rPr>
          <w:rFonts w:cstheme="minorHAnsi"/>
          <w:sz w:val="24"/>
          <w:szCs w:val="24"/>
        </w:rPr>
        <w:t>Gonçalo Cruz</w:t>
      </w:r>
      <w:r w:rsidRPr="003B786C">
        <w:rPr>
          <w:rFonts w:cstheme="minorHAnsi"/>
          <w:sz w:val="24"/>
          <w:szCs w:val="24"/>
        </w:rPr>
        <w:t xml:space="preserve"> </w:t>
      </w:r>
      <w:r w:rsidRPr="003B786C">
        <w:rPr>
          <w:rFonts w:cstheme="minorHAnsi"/>
          <w:i/>
          <w:sz w:val="24"/>
          <w:szCs w:val="24"/>
        </w:rPr>
        <w:t>(MD)</w:t>
      </w:r>
      <w:r w:rsidRPr="003B786C">
        <w:rPr>
          <w:rFonts w:cstheme="minorHAnsi"/>
          <w:sz w:val="24"/>
          <w:szCs w:val="24"/>
        </w:rPr>
        <w:t>,</w:t>
      </w:r>
      <w:r w:rsidR="00D3236F">
        <w:rPr>
          <w:rFonts w:cstheme="minorHAnsi"/>
          <w:sz w:val="24"/>
          <w:szCs w:val="24"/>
          <w:vertAlign w:val="superscript"/>
        </w:rPr>
        <w:t>2</w:t>
      </w:r>
      <w:r w:rsidR="00351594">
        <w:rPr>
          <w:rFonts w:cstheme="minorHAnsi"/>
          <w:sz w:val="24"/>
          <w:szCs w:val="24"/>
        </w:rPr>
        <w:t xml:space="preserve"> Américo F</w:t>
      </w:r>
      <w:r w:rsidRPr="003B786C">
        <w:rPr>
          <w:rFonts w:cstheme="minorHAnsi"/>
          <w:sz w:val="24"/>
          <w:szCs w:val="24"/>
        </w:rPr>
        <w:t>igueiredo A (</w:t>
      </w:r>
      <w:r w:rsidRPr="003B786C">
        <w:rPr>
          <w:rFonts w:cstheme="minorHAnsi"/>
          <w:i/>
          <w:sz w:val="24"/>
          <w:szCs w:val="24"/>
        </w:rPr>
        <w:t>MD, phD</w:t>
      </w:r>
      <w:r w:rsidRPr="003B786C">
        <w:rPr>
          <w:rFonts w:cstheme="minorHAnsi"/>
          <w:sz w:val="24"/>
          <w:szCs w:val="24"/>
        </w:rPr>
        <w:t>)</w:t>
      </w:r>
      <w:r w:rsidRPr="003B786C">
        <w:rPr>
          <w:rFonts w:cstheme="minorHAnsi"/>
          <w:sz w:val="24"/>
          <w:szCs w:val="24"/>
          <w:vertAlign w:val="superscript"/>
        </w:rPr>
        <w:t>1</w:t>
      </w:r>
    </w:p>
    <w:p w14:paraId="4C862374" w14:textId="77777777" w:rsidR="003F61D2" w:rsidRDefault="003F61D2" w:rsidP="003F61D2">
      <w:pPr>
        <w:spacing w:line="480" w:lineRule="auto"/>
        <w:jc w:val="both"/>
        <w:rPr>
          <w:rFonts w:cstheme="minorHAnsi"/>
          <w:sz w:val="24"/>
          <w:szCs w:val="24"/>
        </w:rPr>
      </w:pPr>
      <w:r w:rsidRPr="003B786C">
        <w:rPr>
          <w:rFonts w:cstheme="minorHAnsi"/>
          <w:sz w:val="24"/>
          <w:szCs w:val="24"/>
          <w:vertAlign w:val="superscript"/>
        </w:rPr>
        <w:t xml:space="preserve">1 </w:t>
      </w:r>
      <w:r w:rsidRPr="003B786C">
        <w:rPr>
          <w:rFonts w:cstheme="minorHAnsi"/>
          <w:sz w:val="24"/>
          <w:szCs w:val="24"/>
        </w:rPr>
        <w:t xml:space="preserve">Dermatology Department, </w:t>
      </w:r>
      <w:r w:rsidRPr="00EB55DF">
        <w:rPr>
          <w:rFonts w:cstheme="minorHAnsi"/>
          <w:sz w:val="24"/>
          <w:szCs w:val="24"/>
        </w:rPr>
        <w:t>Hospitais da Universidade de Coimbra, Centro Hospitalar e Universitário de Coimbra</w:t>
      </w:r>
      <w:r w:rsidRPr="003B786C">
        <w:rPr>
          <w:rFonts w:cstheme="minorHAnsi"/>
          <w:sz w:val="24"/>
          <w:szCs w:val="24"/>
        </w:rPr>
        <w:t xml:space="preserve">, </w:t>
      </w:r>
      <w:r>
        <w:rPr>
          <w:rFonts w:cstheme="minorHAnsi"/>
          <w:sz w:val="24"/>
          <w:szCs w:val="24"/>
        </w:rPr>
        <w:t>3000-07</w:t>
      </w:r>
      <w:r w:rsidRPr="00EB55DF">
        <w:rPr>
          <w:rFonts w:cstheme="minorHAnsi"/>
          <w:sz w:val="24"/>
          <w:szCs w:val="24"/>
        </w:rPr>
        <w:t>5 Coimbra, Portugal</w:t>
      </w:r>
    </w:p>
    <w:p w14:paraId="13B6A858" w14:textId="6E73FBBB" w:rsidR="00D3236F" w:rsidRDefault="001F1C7F" w:rsidP="00D3236F">
      <w:pPr>
        <w:spacing w:line="480" w:lineRule="auto"/>
        <w:jc w:val="both"/>
        <w:rPr>
          <w:rFonts w:cstheme="minorHAnsi"/>
          <w:sz w:val="24"/>
          <w:szCs w:val="24"/>
        </w:rPr>
      </w:pPr>
      <w:r>
        <w:rPr>
          <w:rFonts w:cstheme="minorHAnsi"/>
          <w:sz w:val="24"/>
          <w:szCs w:val="24"/>
          <w:vertAlign w:val="superscript"/>
        </w:rPr>
        <w:t>2</w:t>
      </w:r>
      <w:r w:rsidR="00D3236F" w:rsidRPr="003B786C">
        <w:rPr>
          <w:rFonts w:cstheme="minorHAnsi"/>
          <w:sz w:val="24"/>
          <w:szCs w:val="24"/>
          <w:vertAlign w:val="superscript"/>
        </w:rPr>
        <w:t xml:space="preserve"> </w:t>
      </w:r>
      <w:r w:rsidR="00D3236F">
        <w:rPr>
          <w:rFonts w:cstheme="minorHAnsi"/>
          <w:sz w:val="24"/>
          <w:szCs w:val="24"/>
        </w:rPr>
        <w:t>Infectious</w:t>
      </w:r>
      <w:r w:rsidR="00D3236F" w:rsidRPr="003B786C">
        <w:rPr>
          <w:rFonts w:cstheme="minorHAnsi"/>
          <w:sz w:val="24"/>
          <w:szCs w:val="24"/>
        </w:rPr>
        <w:t xml:space="preserve"> </w:t>
      </w:r>
      <w:r w:rsidR="00D3236F">
        <w:rPr>
          <w:rFonts w:cstheme="minorHAnsi"/>
          <w:sz w:val="24"/>
          <w:szCs w:val="24"/>
        </w:rPr>
        <w:t xml:space="preserve">Diseases </w:t>
      </w:r>
      <w:r w:rsidR="00D3236F" w:rsidRPr="003B786C">
        <w:rPr>
          <w:rFonts w:cstheme="minorHAnsi"/>
          <w:sz w:val="24"/>
          <w:szCs w:val="24"/>
        </w:rPr>
        <w:t xml:space="preserve">Department, </w:t>
      </w:r>
      <w:r w:rsidR="00D3236F" w:rsidRPr="00EB55DF">
        <w:rPr>
          <w:rFonts w:cstheme="minorHAnsi"/>
          <w:sz w:val="24"/>
          <w:szCs w:val="24"/>
        </w:rPr>
        <w:t>Hospitais da Universidade de Coimbra, Centro Hospitalar e Universitário de Coimbra</w:t>
      </w:r>
      <w:r w:rsidR="00D3236F" w:rsidRPr="003B786C">
        <w:rPr>
          <w:rFonts w:cstheme="minorHAnsi"/>
          <w:sz w:val="24"/>
          <w:szCs w:val="24"/>
        </w:rPr>
        <w:t xml:space="preserve">, </w:t>
      </w:r>
      <w:r w:rsidR="00D3236F">
        <w:rPr>
          <w:rFonts w:cstheme="minorHAnsi"/>
          <w:sz w:val="24"/>
          <w:szCs w:val="24"/>
        </w:rPr>
        <w:t>3000-07</w:t>
      </w:r>
      <w:r w:rsidR="00D3236F" w:rsidRPr="00EB55DF">
        <w:rPr>
          <w:rFonts w:cstheme="minorHAnsi"/>
          <w:sz w:val="24"/>
          <w:szCs w:val="24"/>
        </w:rPr>
        <w:t>5 Coimbra, Portugal</w:t>
      </w:r>
    </w:p>
    <w:p w14:paraId="510AF228" w14:textId="77777777" w:rsidR="00351594" w:rsidRDefault="00351594" w:rsidP="003F61D2">
      <w:pPr>
        <w:spacing w:line="480" w:lineRule="auto"/>
        <w:jc w:val="both"/>
        <w:rPr>
          <w:rFonts w:cstheme="minorHAnsi"/>
          <w:sz w:val="24"/>
          <w:szCs w:val="24"/>
        </w:rPr>
      </w:pPr>
    </w:p>
    <w:p w14:paraId="2BF8BA48" w14:textId="77777777" w:rsidR="00351594" w:rsidRPr="003B786C" w:rsidRDefault="00351594" w:rsidP="00351594">
      <w:pPr>
        <w:spacing w:line="480" w:lineRule="auto"/>
        <w:jc w:val="both"/>
        <w:rPr>
          <w:rFonts w:cstheme="minorHAnsi"/>
          <w:b/>
          <w:color w:val="000000" w:themeColor="text1"/>
          <w:sz w:val="24"/>
          <w:szCs w:val="24"/>
        </w:rPr>
      </w:pPr>
      <w:r w:rsidRPr="003B786C">
        <w:rPr>
          <w:rFonts w:cstheme="minorHAnsi"/>
          <w:b/>
          <w:color w:val="000000" w:themeColor="text1"/>
          <w:sz w:val="24"/>
          <w:szCs w:val="24"/>
        </w:rPr>
        <w:t xml:space="preserve">Correspondence: </w:t>
      </w:r>
    </w:p>
    <w:p w14:paraId="000F1628" w14:textId="77777777" w:rsidR="00351594" w:rsidRPr="003B786C" w:rsidRDefault="00351594" w:rsidP="00351594">
      <w:pPr>
        <w:spacing w:line="480" w:lineRule="auto"/>
        <w:jc w:val="both"/>
        <w:rPr>
          <w:rFonts w:cstheme="minorHAnsi"/>
          <w:color w:val="000000" w:themeColor="text1"/>
          <w:sz w:val="24"/>
          <w:szCs w:val="24"/>
        </w:rPr>
      </w:pPr>
      <w:r w:rsidRPr="003B786C">
        <w:rPr>
          <w:rFonts w:cstheme="minorHAnsi"/>
          <w:color w:val="000000" w:themeColor="text1"/>
          <w:sz w:val="24"/>
          <w:szCs w:val="24"/>
        </w:rPr>
        <w:t xml:space="preserve">Dr. Mariana Sousa Batista, </w:t>
      </w:r>
      <w:r>
        <w:rPr>
          <w:rFonts w:cstheme="minorHAnsi"/>
          <w:color w:val="000000" w:themeColor="text1"/>
          <w:sz w:val="24"/>
          <w:szCs w:val="24"/>
        </w:rPr>
        <w:t>Serviço de Dermatologia</w:t>
      </w:r>
      <w:r w:rsidRPr="003B786C">
        <w:rPr>
          <w:rFonts w:cstheme="minorHAnsi"/>
          <w:color w:val="000000" w:themeColor="text1"/>
          <w:sz w:val="24"/>
          <w:szCs w:val="24"/>
        </w:rPr>
        <w:t>, Hospitais da Universidade de Coimbra – Centro Hospitalar e Universitário de Coimbra, Avenida Bissaya Barreto, P</w:t>
      </w:r>
      <w:r>
        <w:rPr>
          <w:rFonts w:cstheme="minorHAnsi"/>
          <w:color w:val="000000" w:themeColor="text1"/>
          <w:sz w:val="24"/>
          <w:szCs w:val="24"/>
        </w:rPr>
        <w:t>raceta Prof. Mota Pinto, 3000-07</w:t>
      </w:r>
      <w:r w:rsidRPr="003B786C">
        <w:rPr>
          <w:rFonts w:cstheme="minorHAnsi"/>
          <w:color w:val="000000" w:themeColor="text1"/>
          <w:sz w:val="24"/>
          <w:szCs w:val="24"/>
        </w:rPr>
        <w:t>5 Coimbra, Portugal</w:t>
      </w:r>
    </w:p>
    <w:p w14:paraId="5DD1A045" w14:textId="77777777" w:rsidR="00351594" w:rsidRDefault="00351594" w:rsidP="00351594">
      <w:pPr>
        <w:spacing w:line="480" w:lineRule="auto"/>
        <w:jc w:val="both"/>
        <w:rPr>
          <w:rFonts w:cstheme="minorHAnsi"/>
          <w:color w:val="000000" w:themeColor="text1"/>
          <w:sz w:val="24"/>
          <w:szCs w:val="24"/>
          <w:lang w:val="en-US"/>
        </w:rPr>
      </w:pPr>
      <w:r w:rsidRPr="0004616D">
        <w:rPr>
          <w:rFonts w:cstheme="minorHAnsi"/>
          <w:color w:val="000000" w:themeColor="text1"/>
          <w:sz w:val="24"/>
          <w:szCs w:val="24"/>
          <w:lang w:val="en-US"/>
        </w:rPr>
        <w:t xml:space="preserve">E-mail: </w:t>
      </w:r>
      <w:hyperlink r:id="rId6" w:history="1">
        <w:r w:rsidRPr="0004616D">
          <w:rPr>
            <w:rStyle w:val="Hiperligao"/>
            <w:rFonts w:cstheme="minorHAnsi"/>
            <w:sz w:val="24"/>
            <w:szCs w:val="24"/>
            <w:lang w:val="en-US"/>
          </w:rPr>
          <w:t>sousabatistamariana@gmail.com</w:t>
        </w:r>
      </w:hyperlink>
      <w:r w:rsidRPr="0004616D">
        <w:rPr>
          <w:rFonts w:cstheme="minorHAnsi"/>
          <w:color w:val="000000" w:themeColor="text1"/>
          <w:sz w:val="24"/>
          <w:szCs w:val="24"/>
          <w:lang w:val="en-US"/>
        </w:rPr>
        <w:t xml:space="preserve"> Telephone: +351 239 400</w:t>
      </w:r>
      <w:r>
        <w:rPr>
          <w:rFonts w:cstheme="minorHAnsi"/>
          <w:color w:val="000000" w:themeColor="text1"/>
          <w:sz w:val="24"/>
          <w:szCs w:val="24"/>
          <w:lang w:val="en-US"/>
        </w:rPr>
        <w:t> </w:t>
      </w:r>
      <w:r w:rsidRPr="0004616D">
        <w:rPr>
          <w:rFonts w:cstheme="minorHAnsi"/>
          <w:color w:val="000000" w:themeColor="text1"/>
          <w:sz w:val="24"/>
          <w:szCs w:val="24"/>
          <w:lang w:val="en-US"/>
        </w:rPr>
        <w:t>420</w:t>
      </w:r>
    </w:p>
    <w:p w14:paraId="4DFE698F" w14:textId="77777777" w:rsidR="00351594" w:rsidRDefault="00351594" w:rsidP="00351594">
      <w:pPr>
        <w:spacing w:line="480" w:lineRule="auto"/>
        <w:jc w:val="both"/>
        <w:rPr>
          <w:rFonts w:cstheme="minorHAnsi"/>
          <w:color w:val="000000" w:themeColor="text1"/>
          <w:sz w:val="24"/>
          <w:szCs w:val="24"/>
          <w:lang w:val="en-US"/>
        </w:rPr>
      </w:pPr>
    </w:p>
    <w:p w14:paraId="77059E65" w14:textId="2CC5E486" w:rsidR="00D63F29" w:rsidRDefault="00351594" w:rsidP="00351594">
      <w:pPr>
        <w:spacing w:line="480" w:lineRule="auto"/>
        <w:jc w:val="both"/>
        <w:rPr>
          <w:rFonts w:cstheme="minorHAnsi"/>
          <w:color w:val="000000" w:themeColor="text1"/>
          <w:sz w:val="24"/>
          <w:szCs w:val="24"/>
          <w:lang w:val="en-US"/>
        </w:rPr>
      </w:pPr>
      <w:r>
        <w:rPr>
          <w:rFonts w:cstheme="minorHAnsi"/>
          <w:color w:val="000000" w:themeColor="text1"/>
          <w:sz w:val="24"/>
          <w:szCs w:val="24"/>
          <w:lang w:val="en-US"/>
        </w:rPr>
        <w:t>Scrofuloderma – a case report</w:t>
      </w:r>
    </w:p>
    <w:p w14:paraId="6242BED0" w14:textId="77777777" w:rsidR="00D63F29" w:rsidRPr="008132F3" w:rsidRDefault="00D63F29" w:rsidP="00D63F29">
      <w:pPr>
        <w:spacing w:line="480" w:lineRule="auto"/>
        <w:jc w:val="both"/>
        <w:rPr>
          <w:rFonts w:cstheme="minorHAnsi"/>
          <w:color w:val="000000" w:themeColor="text1"/>
          <w:sz w:val="24"/>
          <w:szCs w:val="24"/>
          <w:lang w:val="en-US"/>
        </w:rPr>
      </w:pPr>
      <w:r w:rsidRPr="00D63F29">
        <w:rPr>
          <w:rFonts w:cstheme="minorHAnsi"/>
          <w:color w:val="000000" w:themeColor="text1"/>
          <w:sz w:val="24"/>
          <w:szCs w:val="24"/>
          <w:lang w:val="en-US"/>
        </w:rPr>
        <w:t>There is no financial support to declare.</w:t>
      </w:r>
    </w:p>
    <w:p w14:paraId="75365C1F" w14:textId="35008F3B" w:rsidR="00F31565" w:rsidRPr="008132F3" w:rsidRDefault="00F31565" w:rsidP="00F31565">
      <w:pPr>
        <w:spacing w:line="480" w:lineRule="auto"/>
        <w:jc w:val="both"/>
        <w:rPr>
          <w:rFonts w:ascii="Arial" w:eastAsia="Times New Roman" w:hAnsi="Arial" w:cs="Arial"/>
          <w:color w:val="111111"/>
          <w:sz w:val="17"/>
          <w:szCs w:val="17"/>
          <w:lang w:eastAsia="pt-PT"/>
        </w:rPr>
      </w:pPr>
      <w:r w:rsidRPr="00FC1428">
        <w:rPr>
          <w:rFonts w:ascii="Arial" w:eastAsia="Times New Roman" w:hAnsi="Arial" w:cs="Arial"/>
          <w:color w:val="111111"/>
          <w:sz w:val="17"/>
          <w:szCs w:val="17"/>
          <w:lang w:eastAsia="pt-PT"/>
        </w:rPr>
        <w:br/>
      </w:r>
      <w:proofErr w:type="spellStart"/>
      <w:r w:rsidRPr="008132F3">
        <w:rPr>
          <w:rFonts w:cstheme="minorHAnsi"/>
          <w:color w:val="000000" w:themeColor="text1"/>
          <w:sz w:val="24"/>
          <w:szCs w:val="24"/>
        </w:rPr>
        <w:t>This</w:t>
      </w:r>
      <w:proofErr w:type="spellEnd"/>
      <w:r w:rsidRPr="008132F3">
        <w:rPr>
          <w:rFonts w:cstheme="minorHAnsi"/>
          <w:color w:val="000000" w:themeColor="text1"/>
          <w:sz w:val="24"/>
          <w:szCs w:val="24"/>
        </w:rPr>
        <w:t xml:space="preserve"> </w:t>
      </w:r>
      <w:r w:rsidR="008132F3">
        <w:rPr>
          <w:rFonts w:cstheme="minorHAnsi"/>
          <w:color w:val="000000" w:themeColor="text1"/>
          <w:sz w:val="24"/>
          <w:szCs w:val="24"/>
        </w:rPr>
        <w:t xml:space="preserve">case </w:t>
      </w:r>
      <w:proofErr w:type="spellStart"/>
      <w:r w:rsidRPr="008132F3">
        <w:rPr>
          <w:rFonts w:cstheme="minorHAnsi"/>
          <w:color w:val="000000" w:themeColor="text1"/>
          <w:sz w:val="24"/>
          <w:szCs w:val="24"/>
        </w:rPr>
        <w:t>was</w:t>
      </w:r>
      <w:proofErr w:type="spellEnd"/>
      <w:r w:rsidRPr="008132F3">
        <w:rPr>
          <w:rFonts w:cstheme="minorHAnsi"/>
          <w:color w:val="000000" w:themeColor="text1"/>
          <w:sz w:val="24"/>
          <w:szCs w:val="24"/>
        </w:rPr>
        <w:t xml:space="preserve"> </w:t>
      </w:r>
      <w:proofErr w:type="spellStart"/>
      <w:r w:rsidRPr="008132F3">
        <w:rPr>
          <w:rFonts w:cstheme="minorHAnsi"/>
          <w:color w:val="000000" w:themeColor="text1"/>
          <w:sz w:val="24"/>
          <w:szCs w:val="24"/>
        </w:rPr>
        <w:t>presented</w:t>
      </w:r>
      <w:proofErr w:type="spellEnd"/>
      <w:r w:rsidRPr="008132F3">
        <w:rPr>
          <w:rFonts w:cstheme="minorHAnsi"/>
          <w:color w:val="000000" w:themeColor="text1"/>
          <w:sz w:val="24"/>
          <w:szCs w:val="24"/>
        </w:rPr>
        <w:t xml:space="preserve"> </w:t>
      </w:r>
      <w:r w:rsidR="008132F3" w:rsidRPr="008132F3">
        <w:rPr>
          <w:rFonts w:cstheme="minorHAnsi"/>
          <w:color w:val="000000" w:themeColor="text1"/>
          <w:sz w:val="24"/>
          <w:szCs w:val="24"/>
        </w:rPr>
        <w:t>as a</w:t>
      </w:r>
      <w:r w:rsidR="008132F3">
        <w:rPr>
          <w:rFonts w:cstheme="minorHAnsi"/>
          <w:color w:val="000000" w:themeColor="text1"/>
          <w:sz w:val="24"/>
          <w:szCs w:val="24"/>
        </w:rPr>
        <w:t xml:space="preserve"> </w:t>
      </w:r>
      <w:r w:rsidR="008132F3" w:rsidRPr="0023433F">
        <w:rPr>
          <w:rFonts w:cstheme="minorHAnsi"/>
          <w:color w:val="000000" w:themeColor="text1"/>
          <w:sz w:val="24"/>
          <w:szCs w:val="24"/>
        </w:rPr>
        <w:t>clinical case</w:t>
      </w:r>
      <w:r w:rsidR="008132F3">
        <w:rPr>
          <w:rFonts w:cstheme="minorHAnsi"/>
          <w:color w:val="000000" w:themeColor="text1"/>
          <w:sz w:val="24"/>
          <w:szCs w:val="24"/>
        </w:rPr>
        <w:t xml:space="preserve"> report</w:t>
      </w:r>
      <w:r w:rsidR="008132F3" w:rsidRPr="0023433F">
        <w:rPr>
          <w:rFonts w:cstheme="minorHAnsi"/>
          <w:color w:val="000000" w:themeColor="text1"/>
          <w:sz w:val="24"/>
          <w:szCs w:val="24"/>
        </w:rPr>
        <w:t xml:space="preserve"> </w:t>
      </w:r>
      <w:r w:rsidRPr="008132F3">
        <w:rPr>
          <w:rFonts w:cstheme="minorHAnsi"/>
          <w:color w:val="000000" w:themeColor="text1"/>
          <w:sz w:val="24"/>
          <w:szCs w:val="24"/>
        </w:rPr>
        <w:t>in the Congress: Reunião da Primavera</w:t>
      </w:r>
      <w:r w:rsidR="00EF0AF5">
        <w:rPr>
          <w:rFonts w:cstheme="minorHAnsi"/>
          <w:color w:val="000000" w:themeColor="text1"/>
          <w:sz w:val="24"/>
          <w:szCs w:val="24"/>
        </w:rPr>
        <w:t xml:space="preserve"> - </w:t>
      </w:r>
      <w:r w:rsidRPr="008132F3">
        <w:rPr>
          <w:rFonts w:cstheme="minorHAnsi"/>
          <w:color w:val="000000" w:themeColor="text1"/>
          <w:sz w:val="24"/>
          <w:szCs w:val="24"/>
        </w:rPr>
        <w:t xml:space="preserve">Sociedade Portuguesa de Dermatologia e Venereologia, Lisbon, </w:t>
      </w:r>
      <w:r w:rsidR="008132F3">
        <w:rPr>
          <w:rFonts w:cstheme="minorHAnsi"/>
          <w:color w:val="000000" w:themeColor="text1"/>
          <w:sz w:val="24"/>
          <w:szCs w:val="24"/>
        </w:rPr>
        <w:t>2-3</w:t>
      </w:r>
      <w:r w:rsidRPr="008132F3">
        <w:rPr>
          <w:rFonts w:cstheme="minorHAnsi"/>
          <w:color w:val="000000" w:themeColor="text1"/>
          <w:sz w:val="24"/>
          <w:szCs w:val="24"/>
        </w:rPr>
        <w:t xml:space="preserve"> </w:t>
      </w:r>
      <w:r w:rsidR="008132F3">
        <w:rPr>
          <w:rFonts w:cstheme="minorHAnsi"/>
          <w:color w:val="000000" w:themeColor="text1"/>
          <w:sz w:val="24"/>
          <w:szCs w:val="24"/>
        </w:rPr>
        <w:t>Jun</w:t>
      </w:r>
      <w:r w:rsidRPr="008132F3">
        <w:rPr>
          <w:rFonts w:cstheme="minorHAnsi"/>
          <w:color w:val="000000" w:themeColor="text1"/>
          <w:sz w:val="24"/>
          <w:szCs w:val="24"/>
        </w:rPr>
        <w:t>, 2017.</w:t>
      </w:r>
      <w:r w:rsidRPr="008132F3">
        <w:rPr>
          <w:rFonts w:ascii="Arial" w:eastAsia="Times New Roman" w:hAnsi="Arial" w:cs="Arial"/>
          <w:color w:val="111111"/>
          <w:sz w:val="17"/>
          <w:szCs w:val="17"/>
          <w:lang w:eastAsia="pt-PT"/>
        </w:rPr>
        <w:t xml:space="preserve"> </w:t>
      </w:r>
    </w:p>
    <w:p w14:paraId="2D9A8B71" w14:textId="77777777" w:rsidR="00D63F29" w:rsidRPr="008132F3" w:rsidRDefault="00D63F29" w:rsidP="001341A5">
      <w:pPr>
        <w:spacing w:line="480" w:lineRule="auto"/>
        <w:jc w:val="both"/>
        <w:rPr>
          <w:rFonts w:cstheme="minorHAnsi"/>
          <w:color w:val="000000" w:themeColor="text1"/>
          <w:sz w:val="24"/>
          <w:szCs w:val="24"/>
        </w:rPr>
      </w:pPr>
    </w:p>
    <w:p w14:paraId="002083F9" w14:textId="77777777" w:rsidR="00351594" w:rsidRDefault="00351594" w:rsidP="00351594">
      <w:pPr>
        <w:spacing w:line="276" w:lineRule="auto"/>
        <w:jc w:val="both"/>
        <w:rPr>
          <w:color w:val="000000" w:themeColor="text1"/>
          <w:sz w:val="24"/>
          <w:szCs w:val="24"/>
          <w:lang w:val="en-US"/>
        </w:rPr>
      </w:pPr>
      <w:r w:rsidRPr="005B5931">
        <w:rPr>
          <w:color w:val="000000" w:themeColor="text1"/>
          <w:sz w:val="24"/>
          <w:szCs w:val="24"/>
          <w:lang w:val="en-US"/>
        </w:rPr>
        <w:lastRenderedPageBreak/>
        <w:t xml:space="preserve">Scrofuloderma – still a diagnosis to </w:t>
      </w:r>
      <w:r>
        <w:rPr>
          <w:color w:val="000000" w:themeColor="text1"/>
          <w:sz w:val="24"/>
          <w:szCs w:val="24"/>
          <w:lang w:val="en-US"/>
        </w:rPr>
        <w:t>bear in mind</w:t>
      </w:r>
      <w:r w:rsidRPr="005B5931" w:rsidDel="006F7A4E">
        <w:rPr>
          <w:color w:val="000000" w:themeColor="text1"/>
          <w:sz w:val="24"/>
          <w:szCs w:val="24"/>
          <w:lang w:val="en-US"/>
        </w:rPr>
        <w:t xml:space="preserve"> </w:t>
      </w:r>
    </w:p>
    <w:p w14:paraId="7A73A98A" w14:textId="3D814F3C" w:rsidR="00351594" w:rsidRPr="00731AB9" w:rsidRDefault="00351594" w:rsidP="00351594">
      <w:pPr>
        <w:spacing w:line="276" w:lineRule="auto"/>
        <w:jc w:val="both"/>
        <w:rPr>
          <w:color w:val="000000" w:themeColor="text1"/>
          <w:sz w:val="24"/>
          <w:szCs w:val="24"/>
        </w:rPr>
      </w:pPr>
      <w:r w:rsidRPr="00731AB9">
        <w:rPr>
          <w:color w:val="000000" w:themeColor="text1"/>
          <w:sz w:val="24"/>
          <w:szCs w:val="24"/>
        </w:rPr>
        <w:t xml:space="preserve">Escrofuloderma – Um diagnóstico a </w:t>
      </w:r>
      <w:r w:rsidR="008F1269">
        <w:rPr>
          <w:color w:val="000000" w:themeColor="text1"/>
          <w:sz w:val="24"/>
          <w:szCs w:val="24"/>
        </w:rPr>
        <w:t>ter em mente</w:t>
      </w:r>
    </w:p>
    <w:p w14:paraId="423C1B47" w14:textId="77777777" w:rsidR="00351594" w:rsidRPr="00351594" w:rsidRDefault="00351594" w:rsidP="00DC668D">
      <w:pPr>
        <w:spacing w:line="276" w:lineRule="auto"/>
        <w:jc w:val="both"/>
        <w:rPr>
          <w:sz w:val="24"/>
          <w:szCs w:val="24"/>
        </w:rPr>
      </w:pPr>
    </w:p>
    <w:p w14:paraId="16EF5CAB" w14:textId="77777777" w:rsidR="003C36C6" w:rsidRPr="00F911C2" w:rsidRDefault="003C36C6" w:rsidP="00DC668D">
      <w:pPr>
        <w:spacing w:line="276" w:lineRule="auto"/>
        <w:jc w:val="both"/>
        <w:rPr>
          <w:sz w:val="24"/>
          <w:szCs w:val="24"/>
          <w:lang w:val="en-US"/>
        </w:rPr>
      </w:pPr>
      <w:r w:rsidRPr="00F911C2">
        <w:rPr>
          <w:sz w:val="24"/>
          <w:szCs w:val="24"/>
          <w:lang w:val="en-US"/>
        </w:rPr>
        <w:t>ABSTRACT</w:t>
      </w:r>
    </w:p>
    <w:p w14:paraId="77C2D8D8" w14:textId="49F301CC" w:rsidR="008F1269" w:rsidRDefault="00F45BE1" w:rsidP="00524874">
      <w:pPr>
        <w:shd w:val="clear" w:color="auto" w:fill="FFFFFF"/>
        <w:spacing w:after="0" w:line="360" w:lineRule="auto"/>
        <w:jc w:val="both"/>
        <w:rPr>
          <w:rFonts w:eastAsia="Times New Roman" w:cstheme="minorHAnsi"/>
          <w:bCs/>
          <w:color w:val="000000"/>
          <w:sz w:val="24"/>
          <w:szCs w:val="24"/>
          <w:lang w:val="en-US" w:eastAsia="pt-PT"/>
        </w:rPr>
      </w:pPr>
      <w:r w:rsidRPr="00F911C2">
        <w:rPr>
          <w:sz w:val="24"/>
          <w:szCs w:val="24"/>
          <w:lang w:val="en-US"/>
        </w:rPr>
        <w:t>The incidence of tuberculosis has been increasing worldwide</w:t>
      </w:r>
      <w:r w:rsidR="008F1269">
        <w:rPr>
          <w:sz w:val="24"/>
          <w:szCs w:val="24"/>
          <w:lang w:val="en-US"/>
        </w:rPr>
        <w:t>. Contrarily, a recent decrease in Portugal has been reported.</w:t>
      </w:r>
      <w:r w:rsidRPr="00F911C2">
        <w:rPr>
          <w:sz w:val="24"/>
          <w:szCs w:val="24"/>
          <w:lang w:val="en-US"/>
        </w:rPr>
        <w:t xml:space="preserve"> </w:t>
      </w:r>
      <w:r w:rsidRPr="00F911C2">
        <w:rPr>
          <w:color w:val="000000" w:themeColor="text1"/>
          <w:sz w:val="24"/>
          <w:szCs w:val="24"/>
          <w:lang w:val="en-US"/>
        </w:rPr>
        <w:t xml:space="preserve">Cutaneous </w:t>
      </w:r>
      <w:r w:rsidR="00E1526F" w:rsidRPr="00F911C2">
        <w:rPr>
          <w:color w:val="000000" w:themeColor="text1"/>
          <w:sz w:val="24"/>
          <w:szCs w:val="24"/>
          <w:lang w:val="en-US"/>
        </w:rPr>
        <w:t>tuberculosis</w:t>
      </w:r>
      <w:r w:rsidRPr="00F911C2">
        <w:rPr>
          <w:color w:val="000000" w:themeColor="text1"/>
          <w:sz w:val="24"/>
          <w:szCs w:val="24"/>
          <w:lang w:val="en-US"/>
        </w:rPr>
        <w:t xml:space="preserve"> </w:t>
      </w:r>
      <w:r w:rsidR="00E1526F" w:rsidRPr="00F911C2">
        <w:rPr>
          <w:color w:val="000000" w:themeColor="text1"/>
          <w:sz w:val="24"/>
          <w:szCs w:val="24"/>
          <w:lang w:val="en-US"/>
        </w:rPr>
        <w:t>comprise</w:t>
      </w:r>
      <w:r w:rsidR="008F1269">
        <w:rPr>
          <w:color w:val="000000" w:themeColor="text1"/>
          <w:sz w:val="24"/>
          <w:szCs w:val="24"/>
          <w:lang w:val="en-US"/>
        </w:rPr>
        <w:t xml:space="preserve">s </w:t>
      </w:r>
      <w:r w:rsidRPr="00F911C2">
        <w:rPr>
          <w:color w:val="000000" w:themeColor="text1"/>
          <w:sz w:val="24"/>
          <w:szCs w:val="24"/>
          <w:lang w:val="en-US"/>
        </w:rPr>
        <w:t xml:space="preserve">a low percentage of </w:t>
      </w:r>
      <w:r w:rsidR="00E1526F" w:rsidRPr="00F911C2">
        <w:rPr>
          <w:color w:val="000000" w:themeColor="text1"/>
          <w:sz w:val="24"/>
          <w:szCs w:val="24"/>
          <w:lang w:val="en-US"/>
        </w:rPr>
        <w:t>all cases</w:t>
      </w:r>
      <w:r w:rsidRPr="00F911C2">
        <w:rPr>
          <w:color w:val="000000" w:themeColor="text1"/>
          <w:sz w:val="24"/>
          <w:szCs w:val="24"/>
          <w:lang w:val="en-US"/>
        </w:rPr>
        <w:t xml:space="preserve">. We report a </w:t>
      </w:r>
      <w:r w:rsidR="00E1526F" w:rsidRPr="00F911C2">
        <w:rPr>
          <w:bCs/>
          <w:color w:val="000000" w:themeColor="text1"/>
          <w:sz w:val="24"/>
          <w:szCs w:val="24"/>
          <w:lang w:val="en-US"/>
        </w:rPr>
        <w:t xml:space="preserve">70-year-old </w:t>
      </w:r>
      <w:r w:rsidRPr="00F911C2">
        <w:rPr>
          <w:bCs/>
          <w:color w:val="000000" w:themeColor="text1"/>
          <w:sz w:val="24"/>
          <w:szCs w:val="24"/>
          <w:lang w:val="en-US"/>
        </w:rPr>
        <w:t>female with a 2-month-history of painful, nodular</w:t>
      </w:r>
      <w:r w:rsidR="00A34E13">
        <w:rPr>
          <w:bCs/>
          <w:color w:val="000000" w:themeColor="text1"/>
          <w:sz w:val="24"/>
          <w:szCs w:val="24"/>
          <w:lang w:val="en-US"/>
        </w:rPr>
        <w:t xml:space="preserve">, </w:t>
      </w:r>
      <w:r w:rsidRPr="00F911C2">
        <w:rPr>
          <w:bCs/>
          <w:color w:val="000000" w:themeColor="text1"/>
          <w:sz w:val="24"/>
          <w:szCs w:val="24"/>
          <w:lang w:val="en-US"/>
        </w:rPr>
        <w:t>suppurative lesions in the groin area</w:t>
      </w:r>
      <w:r w:rsidR="00D56653" w:rsidRPr="00F911C2">
        <w:rPr>
          <w:bCs/>
          <w:color w:val="000000" w:themeColor="text1"/>
          <w:sz w:val="24"/>
          <w:szCs w:val="24"/>
          <w:lang w:val="en-US"/>
        </w:rPr>
        <w:t xml:space="preserve">. </w:t>
      </w:r>
      <w:r w:rsidR="00D56653" w:rsidRPr="00F911C2">
        <w:rPr>
          <w:rFonts w:eastAsia="Times New Roman" w:cstheme="minorHAnsi"/>
          <w:bCs/>
          <w:color w:val="000000"/>
          <w:sz w:val="24"/>
          <w:szCs w:val="24"/>
          <w:lang w:val="en-US" w:eastAsia="pt-PT"/>
        </w:rPr>
        <w:t>P</w:t>
      </w:r>
      <w:r w:rsidRPr="00F911C2">
        <w:rPr>
          <w:rFonts w:eastAsia="Times New Roman" w:cstheme="minorHAnsi"/>
          <w:bCs/>
          <w:color w:val="000000"/>
          <w:sz w:val="24"/>
          <w:szCs w:val="24"/>
          <w:lang w:val="en-US" w:eastAsia="pt-PT"/>
        </w:rPr>
        <w:t xml:space="preserve">revious history </w:t>
      </w:r>
      <w:r w:rsidR="00D56653" w:rsidRPr="00F911C2">
        <w:rPr>
          <w:rFonts w:eastAsia="Times New Roman" w:cstheme="minorHAnsi"/>
          <w:bCs/>
          <w:color w:val="000000"/>
          <w:sz w:val="24"/>
          <w:szCs w:val="24"/>
          <w:lang w:val="en-US" w:eastAsia="pt-PT"/>
        </w:rPr>
        <w:t xml:space="preserve">was </w:t>
      </w:r>
      <w:r w:rsidRPr="00F911C2">
        <w:rPr>
          <w:rFonts w:eastAsia="Times New Roman" w:cstheme="minorHAnsi"/>
          <w:bCs/>
          <w:color w:val="000000"/>
          <w:sz w:val="24"/>
          <w:szCs w:val="24"/>
          <w:lang w:val="en-US" w:eastAsia="pt-PT"/>
        </w:rPr>
        <w:t xml:space="preserve">remarkable for </w:t>
      </w:r>
      <w:r w:rsidRPr="00F911C2">
        <w:rPr>
          <w:rFonts w:eastAsia="Times New Roman" w:cstheme="minorHAnsi"/>
          <w:bCs/>
          <w:i/>
          <w:color w:val="000000"/>
          <w:sz w:val="24"/>
          <w:szCs w:val="24"/>
          <w:lang w:val="en-US" w:eastAsia="pt-PT"/>
        </w:rPr>
        <w:t>Human Immunodeficiency Virus</w:t>
      </w:r>
      <w:r w:rsidRPr="00F911C2">
        <w:rPr>
          <w:rFonts w:eastAsia="Times New Roman" w:cstheme="minorHAnsi"/>
          <w:bCs/>
          <w:color w:val="000000"/>
          <w:sz w:val="24"/>
          <w:szCs w:val="24"/>
          <w:lang w:val="en-US" w:eastAsia="pt-PT"/>
        </w:rPr>
        <w:t xml:space="preserve"> infection and </w:t>
      </w:r>
      <w:r w:rsidR="002E000C">
        <w:rPr>
          <w:rFonts w:eastAsia="Times New Roman" w:cstheme="minorHAnsi"/>
          <w:bCs/>
          <w:color w:val="000000"/>
          <w:sz w:val="24"/>
          <w:szCs w:val="24"/>
          <w:lang w:val="en-US" w:eastAsia="pt-PT"/>
        </w:rPr>
        <w:t>stage-</w:t>
      </w:r>
      <w:r w:rsidRPr="00F911C2">
        <w:rPr>
          <w:rFonts w:eastAsia="Times New Roman" w:cstheme="minorHAnsi"/>
          <w:bCs/>
          <w:color w:val="000000"/>
          <w:sz w:val="24"/>
          <w:szCs w:val="24"/>
          <w:lang w:val="en-US" w:eastAsia="pt-PT"/>
        </w:rPr>
        <w:t>IIIB cervical cancer. A skin biopsy</w:t>
      </w:r>
      <w:r w:rsidR="00A34E13">
        <w:rPr>
          <w:rFonts w:eastAsia="Times New Roman" w:cstheme="minorHAnsi"/>
          <w:bCs/>
          <w:color w:val="000000"/>
          <w:sz w:val="24"/>
          <w:szCs w:val="24"/>
          <w:lang w:val="en-US" w:eastAsia="pt-PT"/>
        </w:rPr>
        <w:t>,</w:t>
      </w:r>
      <w:r w:rsidRPr="00F911C2">
        <w:rPr>
          <w:rFonts w:eastAsia="Times New Roman" w:cstheme="minorHAnsi"/>
          <w:bCs/>
          <w:color w:val="000000"/>
          <w:sz w:val="24"/>
          <w:szCs w:val="24"/>
          <w:lang w:val="en-US" w:eastAsia="pt-PT"/>
        </w:rPr>
        <w:t xml:space="preserve"> </w:t>
      </w:r>
      <w:r w:rsidR="00A34E13">
        <w:rPr>
          <w:rFonts w:eastAsia="Times New Roman" w:cstheme="minorHAnsi"/>
          <w:bCs/>
          <w:color w:val="000000"/>
          <w:sz w:val="24"/>
          <w:szCs w:val="24"/>
          <w:lang w:val="en-US" w:eastAsia="pt-PT"/>
        </w:rPr>
        <w:t>stained with</w:t>
      </w:r>
      <w:r w:rsidR="00A34E13" w:rsidRPr="00F911C2">
        <w:rPr>
          <w:rFonts w:eastAsia="Times New Roman" w:cstheme="minorHAnsi"/>
          <w:bCs/>
          <w:color w:val="000000"/>
          <w:sz w:val="24"/>
          <w:szCs w:val="24"/>
          <w:lang w:val="en-US" w:eastAsia="pt-PT"/>
        </w:rPr>
        <w:t xml:space="preserve"> </w:t>
      </w:r>
      <w:r w:rsidRPr="00F911C2">
        <w:rPr>
          <w:rFonts w:eastAsia="Times New Roman" w:cstheme="minorHAnsi"/>
          <w:bCs/>
          <w:color w:val="000000"/>
          <w:sz w:val="24"/>
          <w:szCs w:val="24"/>
          <w:lang w:val="en-US" w:eastAsia="pt-PT"/>
        </w:rPr>
        <w:t>PAS and FITE</w:t>
      </w:r>
      <w:r w:rsidR="00F911C2" w:rsidRPr="00F911C2">
        <w:rPr>
          <w:rFonts w:eastAsia="Times New Roman" w:cstheme="minorHAnsi"/>
          <w:bCs/>
          <w:color w:val="000000"/>
          <w:sz w:val="24"/>
          <w:szCs w:val="24"/>
          <w:lang w:val="en-US" w:eastAsia="pt-PT"/>
        </w:rPr>
        <w:t>,</w:t>
      </w:r>
      <w:r w:rsidR="00B24456" w:rsidRPr="00F911C2">
        <w:rPr>
          <w:rFonts w:eastAsia="Times New Roman" w:cstheme="minorHAnsi"/>
          <w:bCs/>
          <w:color w:val="000000"/>
          <w:sz w:val="24"/>
          <w:szCs w:val="24"/>
          <w:lang w:val="en-US" w:eastAsia="pt-PT"/>
        </w:rPr>
        <w:t xml:space="preserve"> </w:t>
      </w:r>
      <w:r w:rsidRPr="00F911C2">
        <w:rPr>
          <w:rFonts w:eastAsia="Times New Roman" w:cstheme="minorHAnsi"/>
          <w:bCs/>
          <w:color w:val="000000"/>
          <w:sz w:val="24"/>
          <w:szCs w:val="24"/>
          <w:lang w:val="en-US" w:eastAsia="pt-PT"/>
        </w:rPr>
        <w:t xml:space="preserve">Polymerase chain reaction </w:t>
      </w:r>
      <w:r w:rsidR="00D56653" w:rsidRPr="00F911C2">
        <w:rPr>
          <w:rFonts w:eastAsia="Times New Roman" w:cstheme="minorHAnsi"/>
          <w:bCs/>
          <w:color w:val="000000"/>
          <w:sz w:val="24"/>
          <w:szCs w:val="24"/>
          <w:lang w:val="en-US" w:eastAsia="pt-PT"/>
        </w:rPr>
        <w:t>on purulent discharge and</w:t>
      </w:r>
      <w:r w:rsidR="00B24456" w:rsidRPr="00F911C2">
        <w:rPr>
          <w:rFonts w:eastAsia="Times New Roman" w:cstheme="minorHAnsi"/>
          <w:bCs/>
          <w:color w:val="000000"/>
          <w:sz w:val="24"/>
          <w:szCs w:val="24"/>
          <w:lang w:val="en-US" w:eastAsia="pt-PT"/>
        </w:rPr>
        <w:t xml:space="preserve"> </w:t>
      </w:r>
      <w:r w:rsidR="00A34E13">
        <w:rPr>
          <w:rFonts w:eastAsia="Times New Roman" w:cstheme="minorHAnsi"/>
          <w:bCs/>
          <w:color w:val="000000"/>
          <w:sz w:val="24"/>
          <w:szCs w:val="24"/>
          <w:lang w:val="en-US" w:eastAsia="pt-PT"/>
        </w:rPr>
        <w:t>myco</w:t>
      </w:r>
      <w:r w:rsidRPr="00F911C2">
        <w:rPr>
          <w:rFonts w:eastAsia="Times New Roman" w:cstheme="minorHAnsi"/>
          <w:bCs/>
          <w:color w:val="000000"/>
          <w:sz w:val="24"/>
          <w:szCs w:val="24"/>
          <w:lang w:val="en-US" w:eastAsia="pt-PT"/>
        </w:rPr>
        <w:t xml:space="preserve">bacterial culture </w:t>
      </w:r>
      <w:r w:rsidR="00D56653" w:rsidRPr="00F911C2">
        <w:rPr>
          <w:rFonts w:eastAsia="Times New Roman" w:cstheme="minorHAnsi"/>
          <w:bCs/>
          <w:color w:val="000000"/>
          <w:sz w:val="24"/>
          <w:szCs w:val="24"/>
          <w:lang w:val="en-US" w:eastAsia="pt-PT"/>
        </w:rPr>
        <w:t>of the skin were performed</w:t>
      </w:r>
      <w:r w:rsidR="008F1269">
        <w:rPr>
          <w:rFonts w:eastAsia="Times New Roman" w:cstheme="minorHAnsi"/>
          <w:bCs/>
          <w:color w:val="000000"/>
          <w:sz w:val="24"/>
          <w:szCs w:val="24"/>
          <w:lang w:val="en-US" w:eastAsia="pt-PT"/>
        </w:rPr>
        <w:t xml:space="preserve">, leading to the </w:t>
      </w:r>
      <w:r w:rsidR="00E1526F" w:rsidRPr="00F911C2">
        <w:rPr>
          <w:rFonts w:eastAsia="Times New Roman" w:cstheme="minorHAnsi"/>
          <w:bCs/>
          <w:color w:val="000000"/>
          <w:sz w:val="24"/>
          <w:szCs w:val="24"/>
          <w:lang w:val="en-US" w:eastAsia="pt-PT"/>
        </w:rPr>
        <w:t xml:space="preserve">diagnosis of </w:t>
      </w:r>
      <w:r w:rsidR="00C12F98">
        <w:rPr>
          <w:rFonts w:eastAsia="Times New Roman" w:cstheme="minorHAnsi"/>
          <w:bCs/>
          <w:color w:val="000000"/>
          <w:sz w:val="24"/>
          <w:szCs w:val="24"/>
          <w:lang w:val="en-US" w:eastAsia="pt-PT"/>
        </w:rPr>
        <w:t>scrofuloderma</w:t>
      </w:r>
      <w:r w:rsidR="00E1526F" w:rsidRPr="00F911C2">
        <w:rPr>
          <w:rFonts w:eastAsia="Times New Roman" w:cstheme="minorHAnsi"/>
          <w:bCs/>
          <w:color w:val="000000"/>
          <w:sz w:val="24"/>
          <w:szCs w:val="24"/>
          <w:lang w:val="en-US" w:eastAsia="pt-PT"/>
        </w:rPr>
        <w:t xml:space="preserve">. </w:t>
      </w:r>
      <w:r w:rsidR="008F1269">
        <w:rPr>
          <w:rFonts w:eastAsia="Times New Roman" w:cstheme="minorHAnsi"/>
          <w:bCs/>
          <w:color w:val="000000"/>
          <w:sz w:val="24"/>
          <w:szCs w:val="24"/>
          <w:lang w:val="en-US" w:eastAsia="pt-PT"/>
        </w:rPr>
        <w:t>Tuberculostatic therapy</w:t>
      </w:r>
      <w:r w:rsidR="00E1526F" w:rsidRPr="00F911C2">
        <w:rPr>
          <w:rFonts w:eastAsia="Times New Roman" w:cstheme="minorHAnsi"/>
          <w:bCs/>
          <w:color w:val="000000"/>
          <w:sz w:val="24"/>
          <w:szCs w:val="24"/>
          <w:lang w:val="en-US" w:eastAsia="pt-PT"/>
        </w:rPr>
        <w:t xml:space="preserve"> was initiated and complete response was observed. </w:t>
      </w:r>
    </w:p>
    <w:p w14:paraId="0905D6AD" w14:textId="1BC86584" w:rsidR="008F1269" w:rsidRDefault="008F1269" w:rsidP="00524874">
      <w:pPr>
        <w:shd w:val="clear" w:color="auto" w:fill="FFFFFF"/>
        <w:spacing w:after="0" w:line="360" w:lineRule="auto"/>
        <w:jc w:val="both"/>
        <w:rPr>
          <w:color w:val="000000" w:themeColor="text1"/>
          <w:sz w:val="24"/>
          <w:szCs w:val="24"/>
          <w:lang w:val="en-US"/>
        </w:rPr>
      </w:pPr>
      <w:r>
        <w:rPr>
          <w:rFonts w:eastAsia="Times New Roman" w:cstheme="minorHAnsi"/>
          <w:bCs/>
          <w:color w:val="000000"/>
          <w:sz w:val="24"/>
          <w:szCs w:val="24"/>
          <w:lang w:val="en" w:eastAsia="pt-PT"/>
        </w:rPr>
        <w:t xml:space="preserve">This case depicts </w:t>
      </w:r>
      <w:r>
        <w:rPr>
          <w:sz w:val="24"/>
          <w:szCs w:val="24"/>
          <w:lang w:val="en-US"/>
        </w:rPr>
        <w:t>an uncommon variant of tuberculosis, highlighting</w:t>
      </w:r>
      <w:r w:rsidR="00D56653" w:rsidRPr="00F911C2">
        <w:rPr>
          <w:color w:val="000000" w:themeColor="text1"/>
          <w:sz w:val="24"/>
          <w:szCs w:val="24"/>
          <w:lang w:val="en-US"/>
        </w:rPr>
        <w:t xml:space="preserve"> the need for </w:t>
      </w:r>
      <w:r>
        <w:rPr>
          <w:color w:val="000000" w:themeColor="text1"/>
          <w:sz w:val="24"/>
          <w:szCs w:val="24"/>
          <w:lang w:val="en-US"/>
        </w:rPr>
        <w:t>awareness o</w:t>
      </w:r>
      <w:r w:rsidR="001A0727">
        <w:rPr>
          <w:color w:val="000000" w:themeColor="text1"/>
          <w:sz w:val="24"/>
          <w:szCs w:val="24"/>
          <w:lang w:val="en-US"/>
        </w:rPr>
        <w:t>f</w:t>
      </w:r>
      <w:r>
        <w:rPr>
          <w:color w:val="000000" w:themeColor="text1"/>
          <w:sz w:val="24"/>
          <w:szCs w:val="24"/>
          <w:lang w:val="en-US"/>
        </w:rPr>
        <w:t xml:space="preserve"> the cutaneous variants of tuberculosis that, although rare, can still present in clinic today.</w:t>
      </w:r>
    </w:p>
    <w:p w14:paraId="1B81542D" w14:textId="77777777" w:rsidR="00B547FD" w:rsidRDefault="00B547FD" w:rsidP="00524874">
      <w:pPr>
        <w:shd w:val="clear" w:color="auto" w:fill="FFFFFF"/>
        <w:spacing w:after="0" w:line="360" w:lineRule="auto"/>
        <w:jc w:val="both"/>
        <w:rPr>
          <w:color w:val="000000" w:themeColor="text1"/>
          <w:sz w:val="24"/>
          <w:szCs w:val="24"/>
          <w:lang w:val="en-US"/>
        </w:rPr>
      </w:pPr>
    </w:p>
    <w:p w14:paraId="413DF5CB" w14:textId="77777777" w:rsidR="00731AB9" w:rsidRDefault="00731AB9" w:rsidP="00524874">
      <w:pPr>
        <w:shd w:val="clear" w:color="auto" w:fill="FFFFFF"/>
        <w:spacing w:after="0" w:line="360" w:lineRule="auto"/>
        <w:jc w:val="both"/>
        <w:rPr>
          <w:color w:val="000000" w:themeColor="text1"/>
          <w:sz w:val="24"/>
          <w:szCs w:val="24"/>
          <w:lang w:val="en-US"/>
        </w:rPr>
      </w:pPr>
    </w:p>
    <w:p w14:paraId="010B36DB" w14:textId="77777777" w:rsidR="00731AB9" w:rsidRPr="00D3236F" w:rsidRDefault="00731AB9" w:rsidP="00524874">
      <w:pPr>
        <w:shd w:val="clear" w:color="auto" w:fill="FFFFFF"/>
        <w:spacing w:after="0" w:line="360" w:lineRule="auto"/>
        <w:jc w:val="both"/>
        <w:rPr>
          <w:color w:val="000000" w:themeColor="text1"/>
          <w:sz w:val="24"/>
          <w:szCs w:val="24"/>
        </w:rPr>
      </w:pPr>
      <w:r w:rsidRPr="00D3236F">
        <w:rPr>
          <w:color w:val="000000" w:themeColor="text1"/>
          <w:sz w:val="24"/>
          <w:szCs w:val="24"/>
        </w:rPr>
        <w:t>RESUMO</w:t>
      </w:r>
    </w:p>
    <w:p w14:paraId="2B063673" w14:textId="4B870F00" w:rsidR="001F1C7F" w:rsidRDefault="00731AB9" w:rsidP="00524874">
      <w:pPr>
        <w:shd w:val="clear" w:color="auto" w:fill="FFFFFF"/>
        <w:spacing w:after="0" w:line="360" w:lineRule="auto"/>
        <w:jc w:val="both"/>
        <w:rPr>
          <w:rFonts w:eastAsia="Times New Roman" w:cstheme="minorHAnsi"/>
          <w:bCs/>
          <w:color w:val="000000"/>
          <w:sz w:val="24"/>
          <w:szCs w:val="24"/>
          <w:lang w:eastAsia="pt-PT"/>
        </w:rPr>
      </w:pPr>
      <w:r w:rsidRPr="00731AB9">
        <w:rPr>
          <w:color w:val="000000" w:themeColor="text1"/>
          <w:sz w:val="24"/>
          <w:szCs w:val="24"/>
        </w:rPr>
        <w:t>A incidência de tuberculose tem vindo a aumentar globalmente</w:t>
      </w:r>
      <w:r w:rsidR="008F1269">
        <w:rPr>
          <w:color w:val="000000" w:themeColor="text1"/>
          <w:sz w:val="24"/>
          <w:szCs w:val="24"/>
        </w:rPr>
        <w:t>. Em Portugal, porém,</w:t>
      </w:r>
      <w:r w:rsidR="001A0727">
        <w:rPr>
          <w:color w:val="000000" w:themeColor="text1"/>
          <w:sz w:val="24"/>
          <w:szCs w:val="24"/>
        </w:rPr>
        <w:t xml:space="preserve"> esta incidência </w:t>
      </w:r>
      <w:r w:rsidR="00A34E13">
        <w:rPr>
          <w:color w:val="000000" w:themeColor="text1"/>
          <w:sz w:val="24"/>
          <w:szCs w:val="24"/>
        </w:rPr>
        <w:t>diminuiu</w:t>
      </w:r>
      <w:r w:rsidR="001A0727">
        <w:rPr>
          <w:color w:val="000000" w:themeColor="text1"/>
          <w:sz w:val="24"/>
          <w:szCs w:val="24"/>
        </w:rPr>
        <w:t xml:space="preserve"> na última década.</w:t>
      </w:r>
      <w:r w:rsidR="008F1269">
        <w:rPr>
          <w:color w:val="000000" w:themeColor="text1"/>
          <w:sz w:val="24"/>
          <w:szCs w:val="24"/>
        </w:rPr>
        <w:t xml:space="preserve"> </w:t>
      </w:r>
      <w:r>
        <w:rPr>
          <w:color w:val="000000" w:themeColor="text1"/>
          <w:sz w:val="24"/>
          <w:szCs w:val="24"/>
        </w:rPr>
        <w:t xml:space="preserve">A tuberculose cutânea representa uma pequena percentagem de todos os casos. Apresenta-se o caso de uma mulher de 70 anos com </w:t>
      </w:r>
      <w:r w:rsidR="00A34E13">
        <w:rPr>
          <w:color w:val="000000" w:themeColor="text1"/>
          <w:sz w:val="24"/>
          <w:szCs w:val="24"/>
        </w:rPr>
        <w:t>nódulos</w:t>
      </w:r>
      <w:r>
        <w:rPr>
          <w:color w:val="000000" w:themeColor="text1"/>
          <w:sz w:val="24"/>
          <w:szCs w:val="24"/>
        </w:rPr>
        <w:t xml:space="preserve"> supurativ</w:t>
      </w:r>
      <w:r w:rsidR="00A34E13">
        <w:rPr>
          <w:color w:val="000000" w:themeColor="text1"/>
          <w:sz w:val="24"/>
          <w:szCs w:val="24"/>
        </w:rPr>
        <w:t>o</w:t>
      </w:r>
      <w:r>
        <w:rPr>
          <w:color w:val="000000" w:themeColor="text1"/>
          <w:sz w:val="24"/>
          <w:szCs w:val="24"/>
        </w:rPr>
        <w:t>s da região inguinal, doloros</w:t>
      </w:r>
      <w:r w:rsidR="00A34E13">
        <w:rPr>
          <w:color w:val="000000" w:themeColor="text1"/>
          <w:sz w:val="24"/>
          <w:szCs w:val="24"/>
        </w:rPr>
        <w:t>o</w:t>
      </w:r>
      <w:r>
        <w:rPr>
          <w:color w:val="000000" w:themeColor="text1"/>
          <w:sz w:val="24"/>
          <w:szCs w:val="24"/>
        </w:rPr>
        <w:t xml:space="preserve">s, </w:t>
      </w:r>
      <w:r w:rsidR="00A34E13">
        <w:rPr>
          <w:color w:val="000000" w:themeColor="text1"/>
          <w:sz w:val="24"/>
          <w:szCs w:val="24"/>
        </w:rPr>
        <w:t>evoluindo há 2 meses</w:t>
      </w:r>
      <w:r>
        <w:rPr>
          <w:color w:val="000000" w:themeColor="text1"/>
          <w:sz w:val="24"/>
          <w:szCs w:val="24"/>
        </w:rPr>
        <w:t xml:space="preserve">. Como antecedentes </w:t>
      </w:r>
      <w:r w:rsidR="00A34E13">
        <w:rPr>
          <w:color w:val="000000" w:themeColor="text1"/>
          <w:sz w:val="24"/>
          <w:szCs w:val="24"/>
        </w:rPr>
        <w:t>relevantes</w:t>
      </w:r>
      <w:r w:rsidR="001A0727">
        <w:rPr>
          <w:color w:val="000000" w:themeColor="text1"/>
          <w:sz w:val="24"/>
          <w:szCs w:val="24"/>
        </w:rPr>
        <w:t>,</w:t>
      </w:r>
      <w:r>
        <w:rPr>
          <w:color w:val="000000" w:themeColor="text1"/>
          <w:sz w:val="24"/>
          <w:szCs w:val="24"/>
        </w:rPr>
        <w:t xml:space="preserve"> </w:t>
      </w:r>
      <w:r w:rsidR="00C12F98">
        <w:rPr>
          <w:color w:val="000000" w:themeColor="text1"/>
          <w:sz w:val="24"/>
          <w:szCs w:val="24"/>
        </w:rPr>
        <w:t xml:space="preserve">apresentava </w:t>
      </w:r>
      <w:r>
        <w:rPr>
          <w:color w:val="000000" w:themeColor="text1"/>
          <w:sz w:val="24"/>
          <w:szCs w:val="24"/>
        </w:rPr>
        <w:t xml:space="preserve">infeção por Vírus da Imunodeficiência Humana e </w:t>
      </w:r>
      <w:r w:rsidR="00C12F98">
        <w:rPr>
          <w:color w:val="000000" w:themeColor="text1"/>
          <w:sz w:val="24"/>
          <w:szCs w:val="24"/>
        </w:rPr>
        <w:t xml:space="preserve">carcinoma do colo do útero, estadio IIIB. Foram realizadas biópsia cutânea (coloração PAS e FITE), pesquisa de micobactérias por </w:t>
      </w:r>
      <w:r w:rsidR="00C12F98" w:rsidRPr="00C12F98">
        <w:rPr>
          <w:rFonts w:eastAsia="Times New Roman" w:cstheme="minorHAnsi"/>
          <w:bCs/>
          <w:i/>
          <w:color w:val="000000"/>
          <w:sz w:val="24"/>
          <w:szCs w:val="24"/>
          <w:lang w:eastAsia="pt-PT"/>
        </w:rPr>
        <w:t>Polymerase chain reaction</w:t>
      </w:r>
      <w:r w:rsidR="00C12F98">
        <w:rPr>
          <w:rFonts w:eastAsia="Times New Roman" w:cstheme="minorHAnsi"/>
          <w:bCs/>
          <w:color w:val="000000"/>
          <w:sz w:val="24"/>
          <w:szCs w:val="24"/>
          <w:lang w:eastAsia="pt-PT"/>
        </w:rPr>
        <w:t xml:space="preserve"> e estudo microbiológico por cultura, tendo sido estabelecido o diagnóstico de escrofuloderma. </w:t>
      </w:r>
      <w:r w:rsidR="00A34E13">
        <w:rPr>
          <w:rFonts w:eastAsia="Times New Roman" w:cstheme="minorHAnsi"/>
          <w:bCs/>
          <w:color w:val="000000"/>
          <w:sz w:val="24"/>
          <w:szCs w:val="24"/>
          <w:lang w:eastAsia="pt-PT"/>
        </w:rPr>
        <w:t>I</w:t>
      </w:r>
      <w:r w:rsidR="00C12F98" w:rsidRPr="00C12F98">
        <w:rPr>
          <w:rFonts w:eastAsia="Times New Roman" w:cstheme="minorHAnsi"/>
          <w:bCs/>
          <w:color w:val="000000"/>
          <w:sz w:val="24"/>
          <w:szCs w:val="24"/>
          <w:lang w:eastAsia="pt-PT"/>
        </w:rPr>
        <w:t xml:space="preserve">niciou </w:t>
      </w:r>
      <w:r w:rsidR="001A0727">
        <w:rPr>
          <w:rFonts w:eastAsia="Times New Roman" w:cstheme="minorHAnsi"/>
          <w:bCs/>
          <w:color w:val="000000"/>
          <w:sz w:val="24"/>
          <w:szCs w:val="24"/>
          <w:lang w:eastAsia="pt-PT"/>
        </w:rPr>
        <w:t>terapêutiva tuberculostática</w:t>
      </w:r>
      <w:r w:rsidR="00C12F98" w:rsidRPr="00C12F98">
        <w:rPr>
          <w:rFonts w:eastAsia="Times New Roman" w:cstheme="minorHAnsi"/>
          <w:bCs/>
          <w:color w:val="000000"/>
          <w:sz w:val="24"/>
          <w:szCs w:val="24"/>
          <w:lang w:eastAsia="pt-PT"/>
        </w:rPr>
        <w:t xml:space="preserve"> com resposta</w:t>
      </w:r>
      <w:r w:rsidR="00C12F98">
        <w:rPr>
          <w:rFonts w:eastAsia="Times New Roman" w:cstheme="minorHAnsi"/>
          <w:bCs/>
          <w:color w:val="000000"/>
          <w:sz w:val="24"/>
          <w:szCs w:val="24"/>
          <w:lang w:eastAsia="pt-PT"/>
        </w:rPr>
        <w:t xml:space="preserve"> favorável</w:t>
      </w:r>
      <w:r w:rsidR="00C12F98" w:rsidRPr="00C12F98">
        <w:rPr>
          <w:rFonts w:eastAsia="Times New Roman" w:cstheme="minorHAnsi"/>
          <w:bCs/>
          <w:color w:val="000000"/>
          <w:sz w:val="24"/>
          <w:szCs w:val="24"/>
          <w:lang w:eastAsia="pt-PT"/>
        </w:rPr>
        <w:t xml:space="preserve">. </w:t>
      </w:r>
      <w:r w:rsidR="00C12F98">
        <w:rPr>
          <w:rFonts w:eastAsia="Times New Roman" w:cstheme="minorHAnsi"/>
          <w:bCs/>
          <w:color w:val="000000"/>
          <w:sz w:val="24"/>
          <w:szCs w:val="24"/>
          <w:lang w:eastAsia="pt-PT"/>
        </w:rPr>
        <w:t xml:space="preserve">Este artigo realça a importância do reconhecimento das formas </w:t>
      </w:r>
      <w:r w:rsidR="001A0727">
        <w:rPr>
          <w:rFonts w:eastAsia="Times New Roman" w:cstheme="minorHAnsi"/>
          <w:bCs/>
          <w:color w:val="000000"/>
          <w:sz w:val="24"/>
          <w:szCs w:val="24"/>
          <w:lang w:eastAsia="pt-PT"/>
        </w:rPr>
        <w:t xml:space="preserve">cutâneas de </w:t>
      </w:r>
      <w:r w:rsidR="00C12F98">
        <w:rPr>
          <w:rFonts w:eastAsia="Times New Roman" w:cstheme="minorHAnsi"/>
          <w:bCs/>
          <w:color w:val="000000"/>
          <w:sz w:val="24"/>
          <w:szCs w:val="24"/>
          <w:lang w:eastAsia="pt-PT"/>
        </w:rPr>
        <w:t>tuberculose e a ne</w:t>
      </w:r>
      <w:r w:rsidR="00A978F3">
        <w:rPr>
          <w:rFonts w:eastAsia="Times New Roman" w:cstheme="minorHAnsi"/>
          <w:bCs/>
          <w:color w:val="000000"/>
          <w:sz w:val="24"/>
          <w:szCs w:val="24"/>
          <w:lang w:eastAsia="pt-PT"/>
        </w:rPr>
        <w:t>cessidade de manter um elevado índic</w:t>
      </w:r>
      <w:r w:rsidR="00C12F98">
        <w:rPr>
          <w:rFonts w:eastAsia="Times New Roman" w:cstheme="minorHAnsi"/>
          <w:bCs/>
          <w:color w:val="000000"/>
          <w:sz w:val="24"/>
          <w:szCs w:val="24"/>
          <w:lang w:eastAsia="pt-PT"/>
        </w:rPr>
        <w:t xml:space="preserve">e de suspeição, sobretudo em pacientes imunodeprimidos. </w:t>
      </w:r>
      <w:r w:rsidR="00C12F98" w:rsidRPr="00C12F98">
        <w:rPr>
          <w:rFonts w:eastAsia="Times New Roman" w:cstheme="minorHAnsi"/>
          <w:bCs/>
          <w:color w:val="000000"/>
          <w:sz w:val="24"/>
          <w:szCs w:val="24"/>
          <w:lang w:eastAsia="pt-PT"/>
        </w:rPr>
        <w:t xml:space="preserve">  </w:t>
      </w:r>
    </w:p>
    <w:p w14:paraId="1CF2D99D" w14:textId="77777777" w:rsidR="00351594" w:rsidRDefault="00351594" w:rsidP="00524874">
      <w:pPr>
        <w:shd w:val="clear" w:color="auto" w:fill="FFFFFF"/>
        <w:spacing w:after="0" w:line="360" w:lineRule="auto"/>
        <w:jc w:val="both"/>
        <w:rPr>
          <w:rFonts w:eastAsia="Times New Roman" w:cstheme="minorHAnsi"/>
          <w:bCs/>
          <w:color w:val="000000"/>
          <w:sz w:val="24"/>
          <w:szCs w:val="24"/>
          <w:lang w:val="en-US" w:eastAsia="pt-PT"/>
        </w:rPr>
      </w:pPr>
      <w:r w:rsidRPr="00B65D1A">
        <w:rPr>
          <w:rFonts w:eastAsia="Times New Roman" w:cstheme="minorHAnsi"/>
          <w:bCs/>
          <w:color w:val="000000"/>
          <w:sz w:val="24"/>
          <w:szCs w:val="24"/>
          <w:lang w:val="en-US" w:eastAsia="pt-PT"/>
        </w:rPr>
        <w:lastRenderedPageBreak/>
        <w:t>Keywords:</w:t>
      </w:r>
      <w:r w:rsidR="008E1F5B" w:rsidRPr="00B65D1A">
        <w:rPr>
          <w:rFonts w:eastAsia="Times New Roman" w:cstheme="minorHAnsi"/>
          <w:bCs/>
          <w:color w:val="000000"/>
          <w:sz w:val="24"/>
          <w:szCs w:val="24"/>
          <w:lang w:val="en-US" w:eastAsia="pt-PT"/>
        </w:rPr>
        <w:t xml:space="preserve"> cutaneous tuberculosis; scrofuloderma; </w:t>
      </w:r>
    </w:p>
    <w:p w14:paraId="2B930D74" w14:textId="13534D0F" w:rsidR="00A34E13" w:rsidRPr="00447B13" w:rsidRDefault="00A34E13" w:rsidP="00524874">
      <w:pPr>
        <w:shd w:val="clear" w:color="auto" w:fill="FFFFFF"/>
        <w:spacing w:after="0" w:line="360" w:lineRule="auto"/>
        <w:jc w:val="both"/>
        <w:rPr>
          <w:rFonts w:eastAsia="Times New Roman" w:cstheme="minorHAnsi"/>
          <w:bCs/>
          <w:color w:val="000000"/>
          <w:sz w:val="24"/>
          <w:szCs w:val="24"/>
          <w:lang w:val="en-US" w:eastAsia="pt-PT"/>
        </w:rPr>
      </w:pPr>
    </w:p>
    <w:p w14:paraId="4377D9D1" w14:textId="77777777" w:rsidR="005B5931" w:rsidRDefault="005B5931" w:rsidP="00DC668D">
      <w:pPr>
        <w:spacing w:line="276" w:lineRule="auto"/>
        <w:jc w:val="both"/>
        <w:rPr>
          <w:sz w:val="24"/>
          <w:szCs w:val="24"/>
          <w:lang w:val="en-US"/>
        </w:rPr>
      </w:pPr>
    </w:p>
    <w:p w14:paraId="7D15924E" w14:textId="77777777" w:rsidR="00B547FD" w:rsidRDefault="00B547FD" w:rsidP="00DC668D">
      <w:pPr>
        <w:spacing w:line="276" w:lineRule="auto"/>
        <w:jc w:val="both"/>
        <w:rPr>
          <w:sz w:val="24"/>
          <w:szCs w:val="24"/>
          <w:lang w:val="en-US"/>
        </w:rPr>
      </w:pPr>
    </w:p>
    <w:p w14:paraId="3F9AAB67" w14:textId="77777777" w:rsidR="00B547FD" w:rsidRDefault="00B547FD" w:rsidP="00DC668D">
      <w:pPr>
        <w:spacing w:line="276" w:lineRule="auto"/>
        <w:jc w:val="both"/>
        <w:rPr>
          <w:sz w:val="24"/>
          <w:szCs w:val="24"/>
          <w:lang w:val="en-US"/>
        </w:rPr>
      </w:pPr>
    </w:p>
    <w:p w14:paraId="1A540B09" w14:textId="77777777" w:rsidR="00B547FD" w:rsidRDefault="00B547FD" w:rsidP="00DC668D">
      <w:pPr>
        <w:spacing w:line="276" w:lineRule="auto"/>
        <w:jc w:val="both"/>
        <w:rPr>
          <w:sz w:val="24"/>
          <w:szCs w:val="24"/>
          <w:lang w:val="en-US"/>
        </w:rPr>
      </w:pPr>
    </w:p>
    <w:p w14:paraId="25381A6F" w14:textId="77777777" w:rsidR="00B547FD" w:rsidRDefault="00B547FD" w:rsidP="00DC668D">
      <w:pPr>
        <w:spacing w:line="276" w:lineRule="auto"/>
        <w:jc w:val="both"/>
        <w:rPr>
          <w:sz w:val="24"/>
          <w:szCs w:val="24"/>
          <w:lang w:val="en-US"/>
        </w:rPr>
      </w:pPr>
    </w:p>
    <w:p w14:paraId="745AD6B5" w14:textId="77777777" w:rsidR="00B547FD" w:rsidRDefault="00B547FD" w:rsidP="00DC668D">
      <w:pPr>
        <w:spacing w:line="276" w:lineRule="auto"/>
        <w:jc w:val="both"/>
        <w:rPr>
          <w:sz w:val="24"/>
          <w:szCs w:val="24"/>
          <w:lang w:val="en-US"/>
        </w:rPr>
      </w:pPr>
    </w:p>
    <w:p w14:paraId="5BEBDB68" w14:textId="77777777" w:rsidR="00B547FD" w:rsidRDefault="00B547FD" w:rsidP="00DC668D">
      <w:pPr>
        <w:spacing w:line="276" w:lineRule="auto"/>
        <w:jc w:val="both"/>
        <w:rPr>
          <w:sz w:val="24"/>
          <w:szCs w:val="24"/>
          <w:lang w:val="en-US"/>
        </w:rPr>
      </w:pPr>
    </w:p>
    <w:p w14:paraId="5D72372E" w14:textId="77777777" w:rsidR="00B547FD" w:rsidRDefault="00B547FD" w:rsidP="00DC668D">
      <w:pPr>
        <w:spacing w:line="276" w:lineRule="auto"/>
        <w:jc w:val="both"/>
        <w:rPr>
          <w:sz w:val="24"/>
          <w:szCs w:val="24"/>
          <w:lang w:val="en-US"/>
        </w:rPr>
      </w:pPr>
    </w:p>
    <w:p w14:paraId="024D1627" w14:textId="77777777" w:rsidR="00B547FD" w:rsidRDefault="00B547FD" w:rsidP="00DC668D">
      <w:pPr>
        <w:spacing w:line="276" w:lineRule="auto"/>
        <w:jc w:val="both"/>
        <w:rPr>
          <w:sz w:val="24"/>
          <w:szCs w:val="24"/>
          <w:lang w:val="en-US"/>
        </w:rPr>
      </w:pPr>
    </w:p>
    <w:p w14:paraId="625782D3" w14:textId="77777777" w:rsidR="00B547FD" w:rsidRDefault="00B547FD" w:rsidP="00DC668D">
      <w:pPr>
        <w:spacing w:line="276" w:lineRule="auto"/>
        <w:jc w:val="both"/>
        <w:rPr>
          <w:sz w:val="24"/>
          <w:szCs w:val="24"/>
          <w:lang w:val="en-US"/>
        </w:rPr>
      </w:pPr>
    </w:p>
    <w:p w14:paraId="5242BC62" w14:textId="77777777" w:rsidR="00B547FD" w:rsidRDefault="00B547FD" w:rsidP="00DC668D">
      <w:pPr>
        <w:spacing w:line="276" w:lineRule="auto"/>
        <w:jc w:val="both"/>
        <w:rPr>
          <w:sz w:val="24"/>
          <w:szCs w:val="24"/>
          <w:lang w:val="en-US"/>
        </w:rPr>
      </w:pPr>
    </w:p>
    <w:p w14:paraId="6541E360" w14:textId="77777777" w:rsidR="00B547FD" w:rsidRDefault="00B547FD" w:rsidP="00DC668D">
      <w:pPr>
        <w:spacing w:line="276" w:lineRule="auto"/>
        <w:jc w:val="both"/>
        <w:rPr>
          <w:sz w:val="24"/>
          <w:szCs w:val="24"/>
          <w:lang w:val="en-US"/>
        </w:rPr>
      </w:pPr>
    </w:p>
    <w:p w14:paraId="01BBD13B" w14:textId="77777777" w:rsidR="00B547FD" w:rsidRDefault="00B547FD" w:rsidP="00DC668D">
      <w:pPr>
        <w:spacing w:line="276" w:lineRule="auto"/>
        <w:jc w:val="both"/>
        <w:rPr>
          <w:sz w:val="24"/>
          <w:szCs w:val="24"/>
          <w:lang w:val="en-US"/>
        </w:rPr>
      </w:pPr>
    </w:p>
    <w:p w14:paraId="1D567F08" w14:textId="77777777" w:rsidR="00B547FD" w:rsidRPr="00447B13" w:rsidRDefault="00B547FD" w:rsidP="00DC668D">
      <w:pPr>
        <w:spacing w:line="276" w:lineRule="auto"/>
        <w:jc w:val="both"/>
        <w:rPr>
          <w:sz w:val="24"/>
          <w:szCs w:val="24"/>
          <w:lang w:val="en-US"/>
        </w:rPr>
      </w:pPr>
    </w:p>
    <w:p w14:paraId="2BBCC9AB" w14:textId="77777777" w:rsidR="00B547FD" w:rsidRDefault="00B547FD" w:rsidP="00DC668D">
      <w:pPr>
        <w:spacing w:line="276" w:lineRule="auto"/>
        <w:jc w:val="both"/>
        <w:rPr>
          <w:sz w:val="24"/>
          <w:szCs w:val="24"/>
          <w:lang w:val="en-US"/>
        </w:rPr>
      </w:pPr>
    </w:p>
    <w:p w14:paraId="04917F44" w14:textId="77777777" w:rsidR="00B547FD" w:rsidRDefault="00B547FD" w:rsidP="00DC668D">
      <w:pPr>
        <w:spacing w:line="276" w:lineRule="auto"/>
        <w:jc w:val="both"/>
        <w:rPr>
          <w:sz w:val="24"/>
          <w:szCs w:val="24"/>
          <w:lang w:val="en-US"/>
        </w:rPr>
      </w:pPr>
    </w:p>
    <w:p w14:paraId="5CCBF485" w14:textId="77777777" w:rsidR="00B547FD" w:rsidRDefault="00B547FD" w:rsidP="00DC668D">
      <w:pPr>
        <w:spacing w:line="276" w:lineRule="auto"/>
        <w:jc w:val="both"/>
        <w:rPr>
          <w:sz w:val="24"/>
          <w:szCs w:val="24"/>
          <w:lang w:val="en-US"/>
        </w:rPr>
      </w:pPr>
    </w:p>
    <w:p w14:paraId="17708196" w14:textId="77777777" w:rsidR="00B547FD" w:rsidRDefault="00B547FD" w:rsidP="00DC668D">
      <w:pPr>
        <w:spacing w:line="276" w:lineRule="auto"/>
        <w:jc w:val="both"/>
        <w:rPr>
          <w:sz w:val="24"/>
          <w:szCs w:val="24"/>
          <w:lang w:val="en-US"/>
        </w:rPr>
      </w:pPr>
    </w:p>
    <w:p w14:paraId="52282737" w14:textId="77777777" w:rsidR="00B547FD" w:rsidRDefault="00B547FD" w:rsidP="00DC668D">
      <w:pPr>
        <w:spacing w:line="276" w:lineRule="auto"/>
        <w:jc w:val="both"/>
        <w:rPr>
          <w:sz w:val="24"/>
          <w:szCs w:val="24"/>
          <w:lang w:val="en-US"/>
        </w:rPr>
      </w:pPr>
    </w:p>
    <w:p w14:paraId="69754D02" w14:textId="77777777" w:rsidR="00B547FD" w:rsidRDefault="00B547FD" w:rsidP="00DC668D">
      <w:pPr>
        <w:spacing w:line="276" w:lineRule="auto"/>
        <w:jc w:val="both"/>
        <w:rPr>
          <w:sz w:val="24"/>
          <w:szCs w:val="24"/>
          <w:lang w:val="en-US"/>
        </w:rPr>
      </w:pPr>
    </w:p>
    <w:p w14:paraId="5418325F" w14:textId="77777777" w:rsidR="00B547FD" w:rsidRDefault="00B547FD" w:rsidP="00DC668D">
      <w:pPr>
        <w:spacing w:line="276" w:lineRule="auto"/>
        <w:jc w:val="both"/>
        <w:rPr>
          <w:sz w:val="24"/>
          <w:szCs w:val="24"/>
          <w:lang w:val="en-US"/>
        </w:rPr>
      </w:pPr>
    </w:p>
    <w:p w14:paraId="3F514EE3" w14:textId="77777777" w:rsidR="00B547FD" w:rsidRDefault="00B547FD" w:rsidP="00DC668D">
      <w:pPr>
        <w:spacing w:line="276" w:lineRule="auto"/>
        <w:jc w:val="both"/>
        <w:rPr>
          <w:sz w:val="24"/>
          <w:szCs w:val="24"/>
          <w:lang w:val="en-US"/>
        </w:rPr>
      </w:pPr>
    </w:p>
    <w:p w14:paraId="2D4C3548" w14:textId="77777777" w:rsidR="00B547FD" w:rsidRDefault="00B547FD" w:rsidP="00DC668D">
      <w:pPr>
        <w:spacing w:line="276" w:lineRule="auto"/>
        <w:jc w:val="both"/>
        <w:rPr>
          <w:sz w:val="24"/>
          <w:szCs w:val="24"/>
          <w:lang w:val="en-US"/>
        </w:rPr>
      </w:pPr>
    </w:p>
    <w:p w14:paraId="5FA4C453" w14:textId="77777777" w:rsidR="00B547FD" w:rsidRDefault="00B547FD" w:rsidP="00DC668D">
      <w:pPr>
        <w:spacing w:line="276" w:lineRule="auto"/>
        <w:jc w:val="both"/>
        <w:rPr>
          <w:sz w:val="24"/>
          <w:szCs w:val="24"/>
          <w:lang w:val="en-US"/>
        </w:rPr>
      </w:pPr>
    </w:p>
    <w:p w14:paraId="4F0C94B2" w14:textId="77777777" w:rsidR="00B547FD" w:rsidRDefault="00B547FD" w:rsidP="00DC668D">
      <w:pPr>
        <w:spacing w:line="276" w:lineRule="auto"/>
        <w:jc w:val="both"/>
        <w:rPr>
          <w:sz w:val="24"/>
          <w:szCs w:val="24"/>
          <w:lang w:val="en-US"/>
        </w:rPr>
      </w:pPr>
    </w:p>
    <w:p w14:paraId="30B143C3" w14:textId="77777777" w:rsidR="00B547FD" w:rsidRDefault="00B547FD" w:rsidP="00DC668D">
      <w:pPr>
        <w:spacing w:line="276" w:lineRule="auto"/>
        <w:jc w:val="both"/>
        <w:rPr>
          <w:sz w:val="24"/>
          <w:szCs w:val="24"/>
          <w:lang w:val="en-US"/>
        </w:rPr>
      </w:pPr>
    </w:p>
    <w:p w14:paraId="67EC11BC" w14:textId="77777777" w:rsidR="003A44D9" w:rsidRPr="005B5931" w:rsidRDefault="003A44D9" w:rsidP="00DC668D">
      <w:pPr>
        <w:spacing w:line="276" w:lineRule="auto"/>
        <w:jc w:val="both"/>
        <w:rPr>
          <w:sz w:val="24"/>
          <w:szCs w:val="24"/>
          <w:lang w:val="en-US"/>
        </w:rPr>
      </w:pPr>
      <w:r w:rsidRPr="005B5931">
        <w:rPr>
          <w:sz w:val="24"/>
          <w:szCs w:val="24"/>
          <w:lang w:val="en-US"/>
        </w:rPr>
        <w:lastRenderedPageBreak/>
        <w:t>INTRODUCTION</w:t>
      </w:r>
    </w:p>
    <w:p w14:paraId="6671438B" w14:textId="459442BD" w:rsidR="002E000C" w:rsidRPr="001F1C7F" w:rsidRDefault="003A44D9">
      <w:pPr>
        <w:spacing w:line="360" w:lineRule="auto"/>
        <w:ind w:firstLine="426"/>
        <w:jc w:val="both"/>
        <w:rPr>
          <w:color w:val="000000" w:themeColor="text1"/>
          <w:sz w:val="24"/>
          <w:szCs w:val="24"/>
          <w:lang w:val="en-US"/>
        </w:rPr>
      </w:pPr>
      <w:r w:rsidRPr="005B5931">
        <w:rPr>
          <w:color w:val="000000" w:themeColor="text1"/>
          <w:sz w:val="24"/>
          <w:szCs w:val="24"/>
          <w:lang w:val="en-US"/>
        </w:rPr>
        <w:t xml:space="preserve">Over the last years the incidence of tuberculosis has increased worldwide especially due to the increasing incidence of </w:t>
      </w:r>
      <w:r w:rsidR="00F911C2" w:rsidRPr="00F911C2">
        <w:rPr>
          <w:rFonts w:eastAsia="Times New Roman" w:cstheme="minorHAnsi"/>
          <w:bCs/>
          <w:i/>
          <w:color w:val="000000"/>
          <w:sz w:val="24"/>
          <w:szCs w:val="24"/>
          <w:lang w:val="en-US" w:eastAsia="pt-PT"/>
        </w:rPr>
        <w:t>Human Immunodeficiency Virus</w:t>
      </w:r>
      <w:r w:rsidR="00F911C2" w:rsidRPr="00F911C2">
        <w:rPr>
          <w:rFonts w:eastAsia="Times New Roman" w:cstheme="minorHAnsi"/>
          <w:bCs/>
          <w:color w:val="000000"/>
          <w:sz w:val="24"/>
          <w:szCs w:val="24"/>
          <w:lang w:val="en-US" w:eastAsia="pt-PT"/>
        </w:rPr>
        <w:t xml:space="preserve"> </w:t>
      </w:r>
      <w:r w:rsidR="00F911C2">
        <w:rPr>
          <w:rFonts w:eastAsia="Times New Roman" w:cstheme="minorHAnsi"/>
          <w:bCs/>
          <w:color w:val="000000"/>
          <w:sz w:val="24"/>
          <w:szCs w:val="24"/>
          <w:lang w:val="en-US" w:eastAsia="pt-PT"/>
        </w:rPr>
        <w:t>(</w:t>
      </w:r>
      <w:r w:rsidRPr="003B0C07">
        <w:rPr>
          <w:rFonts w:cs="Arial"/>
          <w:color w:val="000000" w:themeColor="text1"/>
          <w:sz w:val="24"/>
          <w:szCs w:val="24"/>
          <w:shd w:val="clear" w:color="auto" w:fill="FFFFFF"/>
          <w:lang w:val="en-US"/>
        </w:rPr>
        <w:t>HIV</w:t>
      </w:r>
      <w:r w:rsidR="00F911C2">
        <w:rPr>
          <w:rFonts w:cs="Arial"/>
          <w:color w:val="000000" w:themeColor="text1"/>
          <w:sz w:val="24"/>
          <w:szCs w:val="24"/>
          <w:shd w:val="clear" w:color="auto" w:fill="FFFFFF"/>
          <w:lang w:val="en-US"/>
        </w:rPr>
        <w:t>)</w:t>
      </w:r>
      <w:r w:rsidR="00DC668D">
        <w:rPr>
          <w:color w:val="000000" w:themeColor="text1"/>
          <w:sz w:val="24"/>
          <w:szCs w:val="24"/>
          <w:lang w:val="en-US"/>
        </w:rPr>
        <w:t>,</w:t>
      </w:r>
      <w:r w:rsidR="00DC668D" w:rsidRPr="003B0C07">
        <w:rPr>
          <w:color w:val="000000" w:themeColor="text1"/>
          <w:sz w:val="24"/>
          <w:szCs w:val="24"/>
          <w:vertAlign w:val="superscript"/>
          <w:lang w:val="en-US"/>
        </w:rPr>
        <w:t>1</w:t>
      </w:r>
      <w:r w:rsidR="003B0C07" w:rsidRPr="003B0C07">
        <w:rPr>
          <w:color w:val="000000" w:themeColor="text1"/>
          <w:sz w:val="24"/>
          <w:szCs w:val="24"/>
          <w:lang w:val="en-US"/>
        </w:rPr>
        <w:t xml:space="preserve"> </w:t>
      </w:r>
      <w:r w:rsidRPr="003B0C07">
        <w:rPr>
          <w:color w:val="000000" w:themeColor="text1"/>
          <w:sz w:val="24"/>
          <w:szCs w:val="24"/>
          <w:lang w:val="en-US"/>
        </w:rPr>
        <w:t>being</w:t>
      </w:r>
      <w:r w:rsidRPr="005B5931">
        <w:rPr>
          <w:color w:val="000000" w:themeColor="text1"/>
          <w:sz w:val="24"/>
          <w:szCs w:val="24"/>
          <w:lang w:val="en-US"/>
        </w:rPr>
        <w:t xml:space="preserve"> ultimately responsible for most deaths among these patients.</w:t>
      </w:r>
      <w:r w:rsidR="003B0C07" w:rsidRPr="003B0C07">
        <w:rPr>
          <w:color w:val="000000" w:themeColor="text1"/>
          <w:sz w:val="24"/>
          <w:szCs w:val="24"/>
          <w:vertAlign w:val="superscript"/>
          <w:lang w:val="en-US"/>
        </w:rPr>
        <w:t>2,3</w:t>
      </w:r>
      <w:r w:rsidR="003B0C07">
        <w:rPr>
          <w:color w:val="000000" w:themeColor="text1"/>
          <w:sz w:val="24"/>
          <w:szCs w:val="24"/>
          <w:lang w:val="en-US"/>
        </w:rPr>
        <w:t xml:space="preserve"> </w:t>
      </w:r>
      <w:r w:rsidR="001A0727">
        <w:rPr>
          <w:color w:val="000000" w:themeColor="text1"/>
          <w:sz w:val="24"/>
          <w:szCs w:val="24"/>
          <w:lang w:val="en-US"/>
        </w:rPr>
        <w:t>In Portugal, t</w:t>
      </w:r>
      <w:r w:rsidR="002E000C">
        <w:rPr>
          <w:color w:val="000000" w:themeColor="text1"/>
          <w:sz w:val="24"/>
          <w:szCs w:val="24"/>
          <w:lang w:val="en-US"/>
        </w:rPr>
        <w:t>uberculosis is still an important health care issue, although its incidence</w:t>
      </w:r>
      <w:r w:rsidR="00B52968">
        <w:rPr>
          <w:color w:val="000000" w:themeColor="text1"/>
          <w:sz w:val="24"/>
          <w:szCs w:val="24"/>
          <w:lang w:val="en-US"/>
        </w:rPr>
        <w:t xml:space="preserve"> has been dropping – with an estimate of </w:t>
      </w:r>
      <w:r w:rsidR="00B52968" w:rsidRPr="00B52968">
        <w:rPr>
          <w:color w:val="000000" w:themeColor="text1"/>
          <w:sz w:val="24"/>
          <w:szCs w:val="24"/>
          <w:lang w:val="en-US"/>
        </w:rPr>
        <w:t>16,5</w:t>
      </w:r>
      <w:r w:rsidR="00B52968">
        <w:rPr>
          <w:color w:val="000000" w:themeColor="text1"/>
          <w:sz w:val="24"/>
          <w:szCs w:val="24"/>
          <w:lang w:val="en-US"/>
        </w:rPr>
        <w:t xml:space="preserve"> new cases for</w:t>
      </w:r>
      <w:r w:rsidR="00B52968" w:rsidRPr="00B52968">
        <w:rPr>
          <w:color w:val="000000" w:themeColor="text1"/>
          <w:sz w:val="24"/>
          <w:szCs w:val="24"/>
          <w:lang w:val="en-US"/>
        </w:rPr>
        <w:t xml:space="preserve"> 100.000 </w:t>
      </w:r>
      <w:r w:rsidR="00B52968">
        <w:rPr>
          <w:color w:val="000000" w:themeColor="text1"/>
          <w:sz w:val="24"/>
          <w:szCs w:val="24"/>
          <w:lang w:val="en-US"/>
        </w:rPr>
        <w:t xml:space="preserve">inhabitants, with the majority of cases reported in the districts of </w:t>
      </w:r>
      <w:r w:rsidR="00B52968" w:rsidRPr="001F1C7F">
        <w:rPr>
          <w:color w:val="000000" w:themeColor="text1"/>
          <w:sz w:val="24"/>
          <w:szCs w:val="24"/>
          <w:lang w:val="en-US"/>
        </w:rPr>
        <w:t xml:space="preserve">Lisbon and </w:t>
      </w:r>
      <w:r w:rsidR="00B52968" w:rsidRPr="00447B13">
        <w:rPr>
          <w:color w:val="000000" w:themeColor="text1"/>
          <w:sz w:val="24"/>
          <w:szCs w:val="24"/>
          <w:lang w:val="en-US"/>
        </w:rPr>
        <w:t>Porto</w:t>
      </w:r>
      <w:r w:rsidR="00B52968" w:rsidRPr="001F1C7F">
        <w:rPr>
          <w:color w:val="000000" w:themeColor="text1"/>
          <w:sz w:val="24"/>
          <w:szCs w:val="24"/>
          <w:lang w:val="en-US"/>
        </w:rPr>
        <w:t>.</w:t>
      </w:r>
      <w:r w:rsidR="001F1C7F" w:rsidRPr="001F1C7F">
        <w:rPr>
          <w:color w:val="000000" w:themeColor="text1"/>
          <w:sz w:val="24"/>
          <w:szCs w:val="24"/>
          <w:vertAlign w:val="superscript"/>
          <w:lang w:val="en-US"/>
        </w:rPr>
        <w:t>4</w:t>
      </w:r>
    </w:p>
    <w:p w14:paraId="22391B11" w14:textId="60287B6A" w:rsidR="003A44D9" w:rsidRPr="003B0C07" w:rsidRDefault="003A44D9" w:rsidP="00F911C2">
      <w:pPr>
        <w:spacing w:line="360" w:lineRule="auto"/>
        <w:ind w:firstLine="426"/>
        <w:jc w:val="both"/>
        <w:rPr>
          <w:sz w:val="24"/>
          <w:szCs w:val="24"/>
          <w:lang w:val="en-US"/>
        </w:rPr>
      </w:pPr>
      <w:r w:rsidRPr="005B5931">
        <w:rPr>
          <w:color w:val="000000" w:themeColor="text1"/>
          <w:sz w:val="24"/>
          <w:szCs w:val="24"/>
          <w:lang w:val="en-US"/>
        </w:rPr>
        <w:t>Cutaneous involvement</w:t>
      </w:r>
      <w:r w:rsidR="00B52968">
        <w:rPr>
          <w:color w:val="000000" w:themeColor="text1"/>
          <w:sz w:val="24"/>
          <w:szCs w:val="24"/>
          <w:lang w:val="en-US"/>
        </w:rPr>
        <w:t>, although classical,</w:t>
      </w:r>
      <w:r w:rsidRPr="005B5931">
        <w:rPr>
          <w:color w:val="000000" w:themeColor="text1"/>
          <w:sz w:val="24"/>
          <w:szCs w:val="24"/>
          <w:lang w:val="en-US"/>
        </w:rPr>
        <w:t xml:space="preserve"> remains an uncommon presentation of tuberculosis, comprising only 1-1.5% of all extra-pulmonary manifestations.</w:t>
      </w:r>
      <w:r w:rsidR="001F1C7F">
        <w:rPr>
          <w:color w:val="000000" w:themeColor="text1"/>
          <w:sz w:val="24"/>
          <w:szCs w:val="24"/>
          <w:vertAlign w:val="superscript"/>
          <w:lang w:val="en-US"/>
        </w:rPr>
        <w:t>5,6</w:t>
      </w:r>
      <w:r w:rsidRPr="005B5931">
        <w:rPr>
          <w:color w:val="000000" w:themeColor="text1"/>
          <w:sz w:val="24"/>
          <w:szCs w:val="24"/>
          <w:lang w:val="en-US"/>
        </w:rPr>
        <w:t xml:space="preserve"> </w:t>
      </w:r>
      <w:r w:rsidRPr="005B5931">
        <w:rPr>
          <w:sz w:val="24"/>
          <w:szCs w:val="24"/>
          <w:lang w:val="en-US"/>
        </w:rPr>
        <w:t>Cutaneous tuberculosis can be acquired exogenously (direct inoculation) or endogenously (contiguous infection or hematogenous dissemination) and can present a wide variety of clinical features.</w:t>
      </w:r>
      <w:r w:rsidR="001F1C7F">
        <w:rPr>
          <w:sz w:val="24"/>
          <w:szCs w:val="24"/>
          <w:vertAlign w:val="superscript"/>
          <w:lang w:val="en-US"/>
        </w:rPr>
        <w:t>7</w:t>
      </w:r>
    </w:p>
    <w:p w14:paraId="03D0206A" w14:textId="77777777" w:rsidR="003A44D9" w:rsidRPr="005B5931" w:rsidRDefault="003A44D9" w:rsidP="00DC668D">
      <w:pPr>
        <w:spacing w:line="360" w:lineRule="auto"/>
        <w:jc w:val="both"/>
        <w:rPr>
          <w:sz w:val="24"/>
          <w:szCs w:val="24"/>
          <w:lang w:val="en-US"/>
        </w:rPr>
      </w:pPr>
    </w:p>
    <w:p w14:paraId="62782FB0" w14:textId="77777777" w:rsidR="003A44D9" w:rsidRPr="005B5931" w:rsidRDefault="003A44D9" w:rsidP="00DC668D">
      <w:pPr>
        <w:spacing w:line="276" w:lineRule="auto"/>
        <w:jc w:val="both"/>
        <w:rPr>
          <w:sz w:val="24"/>
          <w:szCs w:val="24"/>
          <w:lang w:val="en-US"/>
        </w:rPr>
      </w:pPr>
      <w:r w:rsidRPr="005B5931">
        <w:rPr>
          <w:sz w:val="24"/>
          <w:szCs w:val="24"/>
          <w:lang w:val="en-US"/>
        </w:rPr>
        <w:t>CASE REPORT</w:t>
      </w:r>
    </w:p>
    <w:p w14:paraId="37CA6115" w14:textId="77777777" w:rsidR="00F911C2" w:rsidRDefault="003A44D9" w:rsidP="00F911C2">
      <w:pPr>
        <w:spacing w:after="0" w:line="360" w:lineRule="auto"/>
        <w:ind w:firstLine="426"/>
        <w:jc w:val="both"/>
        <w:rPr>
          <w:color w:val="000000" w:themeColor="text1"/>
          <w:sz w:val="24"/>
          <w:szCs w:val="24"/>
          <w:lang w:val="en-US"/>
        </w:rPr>
      </w:pPr>
      <w:r w:rsidRPr="005B5931">
        <w:rPr>
          <w:sz w:val="24"/>
          <w:szCs w:val="24"/>
          <w:lang w:val="en-US"/>
        </w:rPr>
        <w:t>A</w:t>
      </w:r>
      <w:r w:rsidRPr="005B5931">
        <w:rPr>
          <w:color w:val="000000" w:themeColor="text1"/>
          <w:sz w:val="24"/>
          <w:szCs w:val="24"/>
          <w:lang w:val="en-US"/>
        </w:rPr>
        <w:t xml:space="preserve"> 70-year-old caucasian female </w:t>
      </w:r>
      <w:r w:rsidR="00B65D1A">
        <w:rPr>
          <w:color w:val="000000" w:themeColor="text1"/>
          <w:sz w:val="24"/>
          <w:szCs w:val="24"/>
          <w:lang w:val="en-US"/>
        </w:rPr>
        <w:t>was seen</w:t>
      </w:r>
      <w:r w:rsidRPr="005B5931">
        <w:rPr>
          <w:color w:val="000000" w:themeColor="text1"/>
          <w:sz w:val="24"/>
          <w:szCs w:val="24"/>
          <w:lang w:val="en-US"/>
        </w:rPr>
        <w:t xml:space="preserve"> with a 2-month-history of multiple, painful, erythematous, nodular, ulcerated and suppurative lesions on the groin area, bilaterally (Fig. 1). </w:t>
      </w:r>
    </w:p>
    <w:p w14:paraId="69FB3CEA" w14:textId="77777777" w:rsidR="00F911C2" w:rsidRDefault="003A44D9" w:rsidP="00F911C2">
      <w:pPr>
        <w:spacing w:after="0" w:line="360" w:lineRule="auto"/>
        <w:ind w:firstLine="426"/>
        <w:jc w:val="both"/>
        <w:rPr>
          <w:sz w:val="24"/>
          <w:szCs w:val="24"/>
          <w:lang w:val="en-US"/>
        </w:rPr>
      </w:pPr>
      <w:r w:rsidRPr="005B5931">
        <w:rPr>
          <w:color w:val="000000" w:themeColor="text1"/>
          <w:sz w:val="24"/>
          <w:szCs w:val="24"/>
          <w:lang w:val="en-US"/>
        </w:rPr>
        <w:t xml:space="preserve">Physical examination revealed palpable inguinal lymphadenopathy on the right side, without any other significant clinical findings. </w:t>
      </w:r>
      <w:r w:rsidRPr="005B5931">
        <w:rPr>
          <w:sz w:val="24"/>
          <w:szCs w:val="24"/>
          <w:lang w:val="en-US"/>
        </w:rPr>
        <w:t xml:space="preserve">The patient was afebrile and denied night sweats or other systemic symptoms. </w:t>
      </w:r>
    </w:p>
    <w:p w14:paraId="665CD87D" w14:textId="77777777" w:rsidR="00F911C2" w:rsidRDefault="003A44D9" w:rsidP="00F911C2">
      <w:pPr>
        <w:spacing w:after="0" w:line="360" w:lineRule="auto"/>
        <w:ind w:firstLine="426"/>
        <w:jc w:val="both"/>
        <w:rPr>
          <w:color w:val="000000" w:themeColor="text1"/>
          <w:sz w:val="24"/>
          <w:szCs w:val="24"/>
          <w:lang w:val="en-US"/>
        </w:rPr>
      </w:pPr>
      <w:r w:rsidRPr="005B5931">
        <w:rPr>
          <w:color w:val="000000" w:themeColor="text1"/>
          <w:sz w:val="24"/>
          <w:szCs w:val="24"/>
          <w:lang w:val="en-US"/>
        </w:rPr>
        <w:t>Prev</w:t>
      </w:r>
      <w:r w:rsidR="00F911C2">
        <w:rPr>
          <w:color w:val="000000" w:themeColor="text1"/>
          <w:sz w:val="24"/>
          <w:szCs w:val="24"/>
          <w:lang w:val="en-US"/>
        </w:rPr>
        <w:t xml:space="preserve">ious history was remarkable for </w:t>
      </w:r>
      <w:r w:rsidRPr="005B5931">
        <w:rPr>
          <w:color w:val="000000" w:themeColor="text1"/>
          <w:sz w:val="24"/>
          <w:szCs w:val="24"/>
          <w:lang w:val="en-US"/>
        </w:rPr>
        <w:t>HIV seropositivity diagnosed 8 years before, under antiretroviral therapy with a current CD4 count of 242/mm</w:t>
      </w:r>
      <w:r w:rsidRPr="005B5931">
        <w:rPr>
          <w:color w:val="000000" w:themeColor="text1"/>
          <w:sz w:val="24"/>
          <w:szCs w:val="24"/>
          <w:vertAlign w:val="superscript"/>
          <w:lang w:val="en-US"/>
        </w:rPr>
        <w:t>3</w:t>
      </w:r>
      <w:r w:rsidRPr="005B5931">
        <w:rPr>
          <w:color w:val="000000" w:themeColor="text1"/>
          <w:sz w:val="24"/>
          <w:szCs w:val="24"/>
          <w:lang w:val="en-US"/>
        </w:rPr>
        <w:t xml:space="preserve">, negative viral load, and </w:t>
      </w:r>
      <w:r w:rsidR="005B1F14">
        <w:rPr>
          <w:color w:val="000000" w:themeColor="text1"/>
          <w:sz w:val="24"/>
          <w:szCs w:val="24"/>
          <w:lang w:val="en-US"/>
        </w:rPr>
        <w:t>stage-</w:t>
      </w:r>
      <w:r w:rsidRPr="005B5931">
        <w:rPr>
          <w:color w:val="000000" w:themeColor="text1"/>
          <w:sz w:val="24"/>
          <w:szCs w:val="24"/>
          <w:lang w:val="en-US"/>
        </w:rPr>
        <w:t xml:space="preserve">IIIB cervical cancer treated with a chemo-radiotherapy scheme that had finished 2 years before. </w:t>
      </w:r>
    </w:p>
    <w:p w14:paraId="12EA1A71" w14:textId="77777777" w:rsidR="00F911C2" w:rsidRDefault="003A44D9" w:rsidP="00F911C2">
      <w:pPr>
        <w:spacing w:after="0" w:line="360" w:lineRule="auto"/>
        <w:ind w:firstLine="426"/>
        <w:jc w:val="both"/>
        <w:rPr>
          <w:color w:val="000000" w:themeColor="text1"/>
          <w:sz w:val="24"/>
          <w:szCs w:val="24"/>
          <w:lang w:val="en-US"/>
        </w:rPr>
      </w:pPr>
      <w:r w:rsidRPr="005B5931">
        <w:rPr>
          <w:color w:val="000000" w:themeColor="text1"/>
          <w:sz w:val="24"/>
          <w:szCs w:val="24"/>
          <w:lang w:val="en-US"/>
        </w:rPr>
        <w:t xml:space="preserve">Given the clinical picture described, the main diagnostic considerations included cutaneous </w:t>
      </w:r>
      <w:r w:rsidRPr="005B5931">
        <w:rPr>
          <w:rStyle w:val="nfase"/>
          <w:rFonts w:cs="Arial"/>
          <w:bCs/>
          <w:i w:val="0"/>
          <w:iCs w:val="0"/>
          <w:color w:val="000000" w:themeColor="text1"/>
          <w:sz w:val="24"/>
          <w:szCs w:val="24"/>
          <w:shd w:val="clear" w:color="auto" w:fill="FFFFFF"/>
          <w:lang w:val="en-US"/>
        </w:rPr>
        <w:t>metastases</w:t>
      </w:r>
      <w:r w:rsidRPr="005B5931">
        <w:rPr>
          <w:color w:val="000000" w:themeColor="text1"/>
          <w:sz w:val="24"/>
          <w:szCs w:val="24"/>
          <w:lang w:val="en-US"/>
        </w:rPr>
        <w:t xml:space="preserve">, mycobacterial and deep fungal infections. </w:t>
      </w:r>
    </w:p>
    <w:p w14:paraId="3A050B29" w14:textId="74C12787" w:rsidR="00F911C2" w:rsidRDefault="003A44D9" w:rsidP="00F911C2">
      <w:pPr>
        <w:spacing w:after="0" w:line="360" w:lineRule="auto"/>
        <w:ind w:firstLine="426"/>
        <w:jc w:val="both"/>
        <w:rPr>
          <w:sz w:val="24"/>
          <w:szCs w:val="24"/>
          <w:lang w:val="en-US"/>
        </w:rPr>
      </w:pPr>
      <w:r w:rsidRPr="005B5931">
        <w:rPr>
          <w:color w:val="000000" w:themeColor="text1"/>
          <w:sz w:val="24"/>
          <w:szCs w:val="24"/>
          <w:lang w:val="en-US"/>
        </w:rPr>
        <w:t xml:space="preserve">A skin biopsy showed a dermal tuberculoid granulomatous infiltrate with </w:t>
      </w:r>
      <w:r w:rsidRPr="005B5931">
        <w:rPr>
          <w:sz w:val="24"/>
          <w:szCs w:val="24"/>
          <w:lang w:val="en-US"/>
        </w:rPr>
        <w:t xml:space="preserve">caseous necrosis, containing numerous multinucleated giant cells of the Langhans type accompanied by a rim of lymphocytes, plasma cells and occasional eosinophils (Fig. 2). PAS and FITE staining were negative. </w:t>
      </w:r>
      <w:r w:rsidR="00CD671B">
        <w:rPr>
          <w:sz w:val="24"/>
          <w:szCs w:val="24"/>
          <w:lang w:val="en-US"/>
        </w:rPr>
        <w:t>P</w:t>
      </w:r>
      <w:r w:rsidR="00CD671B" w:rsidRPr="005B5931">
        <w:rPr>
          <w:sz w:val="24"/>
          <w:szCs w:val="24"/>
          <w:lang w:val="en-US"/>
        </w:rPr>
        <w:t xml:space="preserve">olymerase chain reaction (PCR) performed on </w:t>
      </w:r>
      <w:r w:rsidR="00CD671B" w:rsidRPr="005B5931">
        <w:rPr>
          <w:sz w:val="24"/>
          <w:szCs w:val="24"/>
          <w:lang w:val="en-US"/>
        </w:rPr>
        <w:lastRenderedPageBreak/>
        <w:t>the </w:t>
      </w:r>
      <w:r w:rsidR="005B1F14">
        <w:rPr>
          <w:bCs/>
          <w:sz w:val="24"/>
          <w:szCs w:val="24"/>
          <w:lang w:val="en-US"/>
        </w:rPr>
        <w:t>exsudate</w:t>
      </w:r>
      <w:r w:rsidR="00CD671B" w:rsidRPr="005B5931">
        <w:rPr>
          <w:sz w:val="24"/>
          <w:szCs w:val="24"/>
          <w:lang w:val="en-US"/>
        </w:rPr>
        <w:t xml:space="preserve"> revealed the presence of </w:t>
      </w:r>
      <w:r w:rsidR="00CD671B" w:rsidRPr="005B5931">
        <w:rPr>
          <w:i/>
          <w:sz w:val="24"/>
          <w:szCs w:val="24"/>
          <w:lang w:val="en-US"/>
        </w:rPr>
        <w:t>Mycobacterium tuberculosis complex</w:t>
      </w:r>
      <w:r w:rsidR="001751DD">
        <w:rPr>
          <w:sz w:val="24"/>
          <w:szCs w:val="24"/>
          <w:lang w:val="en-US"/>
        </w:rPr>
        <w:t xml:space="preserve"> and r</w:t>
      </w:r>
      <w:r w:rsidRPr="005B5931">
        <w:rPr>
          <w:sz w:val="24"/>
          <w:szCs w:val="24"/>
          <w:lang w:val="en-US"/>
        </w:rPr>
        <w:t xml:space="preserve">outine bacterial culture was positive for </w:t>
      </w:r>
      <w:r w:rsidRPr="005B5931">
        <w:rPr>
          <w:i/>
          <w:sz w:val="24"/>
          <w:szCs w:val="24"/>
          <w:lang w:val="en-US"/>
        </w:rPr>
        <w:t>Mycobacterium tuberculosis</w:t>
      </w:r>
      <w:r w:rsidR="00A978F3">
        <w:rPr>
          <w:sz w:val="24"/>
          <w:szCs w:val="24"/>
          <w:lang w:val="en-US"/>
        </w:rPr>
        <w:t xml:space="preserve"> (MT</w:t>
      </w:r>
      <w:r w:rsidR="0011149E">
        <w:rPr>
          <w:sz w:val="24"/>
          <w:szCs w:val="24"/>
          <w:lang w:val="en-US"/>
        </w:rPr>
        <w:t>B</w:t>
      </w:r>
      <w:r w:rsidR="00A978F3">
        <w:rPr>
          <w:sz w:val="24"/>
          <w:szCs w:val="24"/>
          <w:lang w:val="en-US"/>
        </w:rPr>
        <w:t>)</w:t>
      </w:r>
      <w:r w:rsidRPr="005B5931">
        <w:rPr>
          <w:sz w:val="24"/>
          <w:szCs w:val="24"/>
          <w:lang w:val="en-US"/>
        </w:rPr>
        <w:t xml:space="preserve"> (confirmed onl</w:t>
      </w:r>
      <w:r w:rsidR="0011149E">
        <w:rPr>
          <w:sz w:val="24"/>
          <w:szCs w:val="24"/>
          <w:lang w:val="en-US"/>
        </w:rPr>
        <w:t>y</w:t>
      </w:r>
      <w:r w:rsidRPr="005B5931">
        <w:rPr>
          <w:sz w:val="24"/>
          <w:szCs w:val="24"/>
          <w:lang w:val="en-US"/>
        </w:rPr>
        <w:t xml:space="preserve"> 4 weeks</w:t>
      </w:r>
      <w:r w:rsidR="0011149E">
        <w:rPr>
          <w:sz w:val="24"/>
          <w:szCs w:val="24"/>
          <w:lang w:val="en-US"/>
        </w:rPr>
        <w:t xml:space="preserve"> later</w:t>
      </w:r>
      <w:r w:rsidRPr="005B5931">
        <w:rPr>
          <w:sz w:val="24"/>
          <w:szCs w:val="24"/>
          <w:lang w:val="en-US"/>
        </w:rPr>
        <w:t>)</w:t>
      </w:r>
      <w:r w:rsidR="001751DD">
        <w:rPr>
          <w:sz w:val="24"/>
          <w:szCs w:val="24"/>
          <w:lang w:val="en-US"/>
        </w:rPr>
        <w:t>.</w:t>
      </w:r>
      <w:r w:rsidRPr="005B5931">
        <w:rPr>
          <w:sz w:val="24"/>
          <w:szCs w:val="24"/>
          <w:lang w:val="en-US"/>
        </w:rPr>
        <w:t xml:space="preserve"> A CT scan </w:t>
      </w:r>
      <w:r w:rsidR="00031FF0">
        <w:rPr>
          <w:sz w:val="24"/>
          <w:szCs w:val="24"/>
          <w:lang w:val="en-US"/>
        </w:rPr>
        <w:t>showed contiguity between</w:t>
      </w:r>
      <w:r w:rsidRPr="005B5931">
        <w:rPr>
          <w:sz w:val="24"/>
          <w:szCs w:val="24"/>
          <w:lang w:val="en-US"/>
        </w:rPr>
        <w:t xml:space="preserve"> inguinal node</w:t>
      </w:r>
      <w:r w:rsidR="00031FF0">
        <w:rPr>
          <w:sz w:val="24"/>
          <w:szCs w:val="24"/>
          <w:lang w:val="en-US"/>
        </w:rPr>
        <w:t>s</w:t>
      </w:r>
      <w:r w:rsidRPr="005B5931">
        <w:rPr>
          <w:sz w:val="24"/>
          <w:szCs w:val="24"/>
          <w:lang w:val="en-US"/>
        </w:rPr>
        <w:t xml:space="preserve"> and the overlying skin surface</w:t>
      </w:r>
      <w:r w:rsidR="00640716">
        <w:rPr>
          <w:sz w:val="24"/>
          <w:szCs w:val="24"/>
          <w:lang w:val="en-US"/>
        </w:rPr>
        <w:t xml:space="preserve"> </w:t>
      </w:r>
      <w:r w:rsidR="00640716" w:rsidRPr="005B5931">
        <w:rPr>
          <w:sz w:val="24"/>
          <w:szCs w:val="24"/>
          <w:lang w:val="en-US"/>
        </w:rPr>
        <w:t>(Fig. 3</w:t>
      </w:r>
      <w:r w:rsidR="00640716">
        <w:rPr>
          <w:sz w:val="24"/>
          <w:szCs w:val="24"/>
          <w:lang w:val="en-US"/>
        </w:rPr>
        <w:t>)</w:t>
      </w:r>
      <w:r w:rsidR="00375B7C">
        <w:rPr>
          <w:sz w:val="24"/>
          <w:szCs w:val="24"/>
          <w:lang w:val="en-US"/>
        </w:rPr>
        <w:t>.</w:t>
      </w:r>
      <w:r w:rsidRPr="005B5931">
        <w:rPr>
          <w:sz w:val="24"/>
          <w:szCs w:val="24"/>
          <w:lang w:val="en-US"/>
        </w:rPr>
        <w:t xml:space="preserve"> </w:t>
      </w:r>
    </w:p>
    <w:p w14:paraId="6E8A00E1" w14:textId="31164D85" w:rsidR="003A44D9" w:rsidRPr="005B5931" w:rsidRDefault="003A44D9" w:rsidP="00F911C2">
      <w:pPr>
        <w:spacing w:after="0" w:line="360" w:lineRule="auto"/>
        <w:ind w:firstLine="426"/>
        <w:jc w:val="both"/>
        <w:rPr>
          <w:sz w:val="24"/>
          <w:szCs w:val="24"/>
          <w:lang w:val="en-US"/>
        </w:rPr>
      </w:pPr>
      <w:r w:rsidRPr="005B5931">
        <w:rPr>
          <w:sz w:val="24"/>
          <w:szCs w:val="24"/>
          <w:lang w:val="en-US"/>
        </w:rPr>
        <w:t xml:space="preserve">The patient initiated treatment with a combination of pyrazinamide, isoniazid, ethambutol and rifampicin and her condition improved considerably in just two weeks of treatment. After 3 months of treatment only </w:t>
      </w:r>
      <w:r w:rsidR="0011149E">
        <w:rPr>
          <w:sz w:val="24"/>
          <w:szCs w:val="24"/>
          <w:lang w:val="en-US"/>
        </w:rPr>
        <w:t>scarring</w:t>
      </w:r>
      <w:r w:rsidRPr="005B5931">
        <w:rPr>
          <w:sz w:val="24"/>
          <w:szCs w:val="24"/>
          <w:lang w:val="en-US"/>
        </w:rPr>
        <w:t xml:space="preserve"> were present </w:t>
      </w:r>
      <w:r w:rsidR="00640716">
        <w:rPr>
          <w:sz w:val="24"/>
          <w:szCs w:val="24"/>
          <w:lang w:val="en-US"/>
        </w:rPr>
        <w:t>(Fig. 4)</w:t>
      </w:r>
      <w:r w:rsidR="00640716" w:rsidRPr="005B5931">
        <w:rPr>
          <w:sz w:val="24"/>
          <w:szCs w:val="24"/>
          <w:lang w:val="en-US"/>
        </w:rPr>
        <w:t>.</w:t>
      </w:r>
    </w:p>
    <w:p w14:paraId="3F50A18A" w14:textId="77777777" w:rsidR="003A44D9" w:rsidRPr="005B5931" w:rsidRDefault="003A44D9" w:rsidP="00DC668D">
      <w:pPr>
        <w:spacing w:line="360" w:lineRule="auto"/>
        <w:jc w:val="both"/>
        <w:rPr>
          <w:sz w:val="24"/>
          <w:szCs w:val="24"/>
          <w:lang w:val="en-US"/>
        </w:rPr>
      </w:pPr>
    </w:p>
    <w:p w14:paraId="1351F0E5" w14:textId="77777777" w:rsidR="003A44D9" w:rsidRDefault="003A44D9" w:rsidP="00DC668D">
      <w:pPr>
        <w:autoSpaceDE w:val="0"/>
        <w:autoSpaceDN w:val="0"/>
        <w:adjustRightInd w:val="0"/>
        <w:spacing w:after="0" w:line="360" w:lineRule="auto"/>
        <w:jc w:val="both"/>
        <w:rPr>
          <w:color w:val="000000" w:themeColor="text1"/>
          <w:sz w:val="24"/>
          <w:szCs w:val="24"/>
          <w:lang w:val="en-US"/>
        </w:rPr>
      </w:pPr>
      <w:r w:rsidRPr="005B5931">
        <w:rPr>
          <w:color w:val="000000" w:themeColor="text1"/>
          <w:sz w:val="24"/>
          <w:szCs w:val="24"/>
          <w:lang w:val="en-US"/>
        </w:rPr>
        <w:t>DISCUSSION</w:t>
      </w:r>
    </w:p>
    <w:p w14:paraId="499338CA" w14:textId="77777777" w:rsidR="001751DD" w:rsidRPr="005B5931" w:rsidRDefault="001751DD" w:rsidP="00DC668D">
      <w:pPr>
        <w:autoSpaceDE w:val="0"/>
        <w:autoSpaceDN w:val="0"/>
        <w:adjustRightInd w:val="0"/>
        <w:spacing w:after="0" w:line="360" w:lineRule="auto"/>
        <w:jc w:val="both"/>
        <w:rPr>
          <w:color w:val="000000" w:themeColor="text1"/>
          <w:sz w:val="24"/>
          <w:szCs w:val="24"/>
          <w:lang w:val="en-US"/>
        </w:rPr>
      </w:pPr>
    </w:p>
    <w:p w14:paraId="2FF66EAE" w14:textId="63AD5D1A" w:rsidR="00DC668D" w:rsidRDefault="003A44D9" w:rsidP="00F911C2">
      <w:pPr>
        <w:autoSpaceDE w:val="0"/>
        <w:autoSpaceDN w:val="0"/>
        <w:adjustRightInd w:val="0"/>
        <w:spacing w:after="0" w:line="360" w:lineRule="auto"/>
        <w:ind w:firstLine="426"/>
        <w:jc w:val="both"/>
        <w:rPr>
          <w:rFonts w:cs="ArialMT"/>
          <w:color w:val="000000"/>
          <w:sz w:val="24"/>
          <w:szCs w:val="24"/>
          <w:lang w:val="en-US"/>
        </w:rPr>
      </w:pPr>
      <w:r w:rsidRPr="005B5931">
        <w:rPr>
          <w:color w:val="000000" w:themeColor="text1"/>
          <w:sz w:val="24"/>
          <w:szCs w:val="24"/>
          <w:lang w:val="en-US"/>
        </w:rPr>
        <w:t xml:space="preserve">Scrofuloderma is a </w:t>
      </w:r>
      <w:r w:rsidR="0011149E">
        <w:rPr>
          <w:color w:val="000000" w:themeColor="text1"/>
          <w:sz w:val="24"/>
          <w:szCs w:val="24"/>
          <w:lang w:val="en-US"/>
        </w:rPr>
        <w:t>variant</w:t>
      </w:r>
      <w:r w:rsidR="0011149E" w:rsidRPr="005B5931">
        <w:rPr>
          <w:color w:val="000000" w:themeColor="text1"/>
          <w:sz w:val="24"/>
          <w:szCs w:val="24"/>
          <w:lang w:val="en-US"/>
        </w:rPr>
        <w:t xml:space="preserve"> </w:t>
      </w:r>
      <w:r w:rsidRPr="005B5931">
        <w:rPr>
          <w:color w:val="000000" w:themeColor="text1"/>
          <w:sz w:val="24"/>
          <w:szCs w:val="24"/>
          <w:lang w:val="en-US"/>
        </w:rPr>
        <w:t>of cutaneous tuberculosis resulting from endogenous spread of the infection from a contiguous underlying focus, usually a lymph node or bone, with breakdown of the skin.  The lesion start</w:t>
      </w:r>
      <w:r w:rsidR="0011149E">
        <w:rPr>
          <w:color w:val="000000" w:themeColor="text1"/>
          <w:sz w:val="24"/>
          <w:szCs w:val="24"/>
          <w:lang w:val="en-US"/>
        </w:rPr>
        <w:t>s</w:t>
      </w:r>
      <w:r w:rsidRPr="005B5931">
        <w:rPr>
          <w:color w:val="000000" w:themeColor="text1"/>
          <w:sz w:val="24"/>
          <w:szCs w:val="24"/>
          <w:lang w:val="en-US"/>
        </w:rPr>
        <w:t xml:space="preserve"> as a subcutaneous, mobile nodule, which after attaches to the overlying skin leading to abscess formation and purulent discharge. This clinical manifestation is classically described in young patients</w:t>
      </w:r>
      <w:r w:rsidR="00DC668D">
        <w:rPr>
          <w:color w:val="000000" w:themeColor="text1"/>
          <w:sz w:val="24"/>
          <w:szCs w:val="24"/>
          <w:lang w:val="en-US"/>
        </w:rPr>
        <w:t>,</w:t>
      </w:r>
      <w:r w:rsidR="001F1C7F">
        <w:rPr>
          <w:color w:val="000000" w:themeColor="text1"/>
          <w:sz w:val="24"/>
          <w:szCs w:val="24"/>
          <w:vertAlign w:val="superscript"/>
          <w:lang w:val="en-US"/>
        </w:rPr>
        <w:t>8</w:t>
      </w:r>
      <w:r w:rsidRPr="005B5931">
        <w:rPr>
          <w:color w:val="000000" w:themeColor="text1"/>
          <w:sz w:val="24"/>
          <w:szCs w:val="24"/>
          <w:lang w:val="en-US"/>
        </w:rPr>
        <w:t xml:space="preserve"> </w:t>
      </w:r>
      <w:r w:rsidRPr="005B5931">
        <w:rPr>
          <w:rFonts w:cs="ArialMT"/>
          <w:color w:val="000000"/>
          <w:sz w:val="24"/>
          <w:szCs w:val="24"/>
          <w:lang w:val="en-US"/>
        </w:rPr>
        <w:t>and is more often seen in the axillae, neck, groin and chest.</w:t>
      </w:r>
      <w:r w:rsidR="001E64B7" w:rsidRPr="00F25268">
        <w:rPr>
          <w:rFonts w:cs="ArialMT"/>
          <w:color w:val="000000"/>
          <w:sz w:val="24"/>
          <w:szCs w:val="24"/>
          <w:vertAlign w:val="superscript"/>
          <w:lang w:val="en-US"/>
        </w:rPr>
        <w:t>9,10</w:t>
      </w:r>
      <w:r w:rsidR="0011149E">
        <w:rPr>
          <w:rFonts w:cs="ArialMT"/>
          <w:color w:val="000000"/>
          <w:sz w:val="24"/>
          <w:szCs w:val="24"/>
          <w:vertAlign w:val="superscript"/>
          <w:lang w:val="en-US"/>
        </w:rPr>
        <w:t xml:space="preserve"> </w:t>
      </w:r>
      <w:r w:rsidR="0011149E" w:rsidRPr="00447B13">
        <w:rPr>
          <w:rFonts w:cs="ArialMT"/>
          <w:color w:val="000000"/>
          <w:sz w:val="24"/>
          <w:szCs w:val="24"/>
          <w:lang w:val="en-US"/>
        </w:rPr>
        <w:t>It’s mainly associated to a state of lower immunity</w:t>
      </w:r>
      <w:r w:rsidR="00447B13">
        <w:rPr>
          <w:rFonts w:cs="ArialMT"/>
          <w:color w:val="000000"/>
          <w:sz w:val="24"/>
          <w:szCs w:val="24"/>
          <w:lang w:val="en-US"/>
        </w:rPr>
        <w:t>,</w:t>
      </w:r>
      <w:r w:rsidR="00447B13" w:rsidRPr="00447B13">
        <w:rPr>
          <w:rFonts w:cs="ArialMT"/>
          <w:color w:val="000000"/>
          <w:sz w:val="24"/>
          <w:szCs w:val="24"/>
          <w:lang w:val="en-US"/>
        </w:rPr>
        <w:t xml:space="preserve"> </w:t>
      </w:r>
      <w:r w:rsidR="0011149E" w:rsidRPr="00447B13">
        <w:rPr>
          <w:rFonts w:cs="ArialMT"/>
          <w:color w:val="000000"/>
          <w:sz w:val="24"/>
          <w:szCs w:val="24"/>
          <w:lang w:val="en-US"/>
        </w:rPr>
        <w:t>with accompanying lower number of lymphocytes present in the granulomas and higher bacillary counts.</w:t>
      </w:r>
      <w:r w:rsidR="0011149E">
        <w:rPr>
          <w:rFonts w:cs="ArialMT"/>
          <w:color w:val="000000"/>
          <w:sz w:val="24"/>
          <w:szCs w:val="24"/>
          <w:lang w:val="en-US"/>
        </w:rPr>
        <w:t xml:space="preserve"> </w:t>
      </w:r>
    </w:p>
    <w:p w14:paraId="1C00E620" w14:textId="1F9054EA" w:rsidR="0011149E" w:rsidRDefault="0011149E" w:rsidP="00F911C2">
      <w:pPr>
        <w:autoSpaceDE w:val="0"/>
        <w:autoSpaceDN w:val="0"/>
        <w:adjustRightInd w:val="0"/>
        <w:spacing w:after="0" w:line="360" w:lineRule="auto"/>
        <w:ind w:firstLine="426"/>
        <w:jc w:val="both"/>
        <w:rPr>
          <w:rFonts w:cs="ArialMT"/>
          <w:color w:val="000000"/>
          <w:sz w:val="24"/>
          <w:szCs w:val="24"/>
          <w:lang w:val="en-US"/>
        </w:rPr>
      </w:pPr>
      <w:r>
        <w:rPr>
          <w:rFonts w:cs="ArialMT"/>
          <w:color w:val="000000"/>
          <w:sz w:val="24"/>
          <w:szCs w:val="24"/>
          <w:lang w:val="en-US"/>
        </w:rPr>
        <w:t>It’s interesting to note that other variants of cutaneous tuberculosis – such as Lupus Vulgaris and Tuberculosis Verrucosa Cutis, are associated</w:t>
      </w:r>
      <w:r w:rsidR="001C69EA">
        <w:rPr>
          <w:rFonts w:cs="ArialMT"/>
          <w:color w:val="000000"/>
          <w:sz w:val="24"/>
          <w:szCs w:val="24"/>
          <w:lang w:val="en-US"/>
        </w:rPr>
        <w:t xml:space="preserve"> with higher and intermediate im</w:t>
      </w:r>
      <w:r>
        <w:rPr>
          <w:rFonts w:cs="ArialMT"/>
          <w:color w:val="000000"/>
          <w:sz w:val="24"/>
          <w:szCs w:val="24"/>
          <w:lang w:val="en-US"/>
        </w:rPr>
        <w:t>munocompetence states, respectively.</w:t>
      </w:r>
      <w:r w:rsidR="00447B13" w:rsidRPr="00F25268">
        <w:rPr>
          <w:rFonts w:cs="ArialMT"/>
          <w:color w:val="000000"/>
          <w:sz w:val="24"/>
          <w:szCs w:val="24"/>
          <w:vertAlign w:val="superscript"/>
          <w:lang w:val="en-US"/>
        </w:rPr>
        <w:t>11</w:t>
      </w:r>
    </w:p>
    <w:p w14:paraId="69891617" w14:textId="38A2EF98" w:rsidR="00BE41BF" w:rsidRPr="00DC668D" w:rsidRDefault="003A44D9" w:rsidP="00F911C2">
      <w:pPr>
        <w:autoSpaceDE w:val="0"/>
        <w:autoSpaceDN w:val="0"/>
        <w:adjustRightInd w:val="0"/>
        <w:spacing w:after="0" w:line="360" w:lineRule="auto"/>
        <w:ind w:firstLine="426"/>
        <w:jc w:val="both"/>
        <w:rPr>
          <w:sz w:val="24"/>
          <w:szCs w:val="24"/>
          <w:lang w:val="en-US"/>
        </w:rPr>
      </w:pPr>
      <w:r w:rsidRPr="005B5931">
        <w:rPr>
          <w:sz w:val="24"/>
          <w:szCs w:val="24"/>
          <w:lang w:val="en-US"/>
        </w:rPr>
        <w:t xml:space="preserve">Given the many clinical features of cutaneous tuberculosis and the fact that lesions resemble many other dermatological conditions, diagnosis can be difficult </w:t>
      </w:r>
      <w:r w:rsidRPr="005B5931">
        <w:rPr>
          <w:rFonts w:cs="ArialMT"/>
          <w:color w:val="000000"/>
          <w:sz w:val="24"/>
          <w:szCs w:val="24"/>
          <w:lang w:val="en-US"/>
        </w:rPr>
        <w:t xml:space="preserve">and requires correlation between clinical </w:t>
      </w:r>
      <w:r w:rsidRPr="00CD671B">
        <w:rPr>
          <w:rFonts w:cs="ArialMT"/>
          <w:color w:val="000000"/>
          <w:sz w:val="24"/>
          <w:szCs w:val="24"/>
          <w:lang w:val="en-US"/>
        </w:rPr>
        <w:t>findings and diagnostic tests</w:t>
      </w:r>
      <w:r w:rsidRPr="00DC668D">
        <w:rPr>
          <w:rFonts w:cs="ArialMT"/>
          <w:color w:val="000000"/>
          <w:sz w:val="24"/>
          <w:szCs w:val="24"/>
          <w:lang w:val="en-US"/>
        </w:rPr>
        <w:t>.</w:t>
      </w:r>
      <w:r w:rsidRPr="00DC668D">
        <w:rPr>
          <w:sz w:val="24"/>
          <w:szCs w:val="24"/>
          <w:lang w:val="en-US"/>
        </w:rPr>
        <w:t xml:space="preserve"> </w:t>
      </w:r>
      <w:r w:rsidR="005B1F14">
        <w:rPr>
          <w:rFonts w:cstheme="minorHAnsi"/>
          <w:color w:val="000000" w:themeColor="text1"/>
          <w:sz w:val="24"/>
          <w:szCs w:val="24"/>
          <w:lang w:val="en-US"/>
        </w:rPr>
        <w:t xml:space="preserve">In face of </w:t>
      </w:r>
      <w:r w:rsidR="00C93A28">
        <w:rPr>
          <w:rFonts w:cstheme="minorHAnsi"/>
          <w:color w:val="000000" w:themeColor="text1"/>
          <w:sz w:val="24"/>
          <w:szCs w:val="24"/>
          <w:lang w:val="en-US"/>
        </w:rPr>
        <w:t xml:space="preserve">the delay </w:t>
      </w:r>
      <w:r w:rsidR="001C69EA">
        <w:rPr>
          <w:rFonts w:cstheme="minorHAnsi"/>
          <w:color w:val="000000" w:themeColor="text1"/>
          <w:sz w:val="24"/>
          <w:szCs w:val="24"/>
          <w:lang w:val="en-US"/>
        </w:rPr>
        <w:t xml:space="preserve">in obtaining </w:t>
      </w:r>
      <w:r w:rsidR="00586911" w:rsidRPr="00DC668D">
        <w:rPr>
          <w:rFonts w:cstheme="minorHAnsi"/>
          <w:color w:val="000000" w:themeColor="text1"/>
          <w:sz w:val="24"/>
          <w:szCs w:val="24"/>
          <w:lang w:val="en-US"/>
        </w:rPr>
        <w:t xml:space="preserve">microbiological confirmation </w:t>
      </w:r>
      <w:r w:rsidR="00C93A28">
        <w:rPr>
          <w:rFonts w:cstheme="minorHAnsi"/>
          <w:color w:val="000000" w:themeColor="text1"/>
          <w:sz w:val="24"/>
          <w:szCs w:val="24"/>
          <w:lang w:val="en-US"/>
        </w:rPr>
        <w:t xml:space="preserve">– </w:t>
      </w:r>
      <w:r w:rsidR="00586911" w:rsidRPr="00DC668D">
        <w:rPr>
          <w:rFonts w:cstheme="minorHAnsi"/>
          <w:color w:val="000000" w:themeColor="text1"/>
          <w:sz w:val="24"/>
          <w:szCs w:val="24"/>
          <w:lang w:val="en-US"/>
        </w:rPr>
        <w:t>4 weeks</w:t>
      </w:r>
      <w:r w:rsidR="0018670D">
        <w:rPr>
          <w:rFonts w:cstheme="minorHAnsi"/>
          <w:color w:val="000000" w:themeColor="text1"/>
          <w:sz w:val="24"/>
          <w:szCs w:val="24"/>
          <w:lang w:val="en-US"/>
        </w:rPr>
        <w:t>,</w:t>
      </w:r>
      <w:r w:rsidR="00586911" w:rsidRPr="00DC668D">
        <w:rPr>
          <w:rFonts w:cstheme="minorHAnsi"/>
          <w:color w:val="000000" w:themeColor="text1"/>
          <w:sz w:val="24"/>
          <w:szCs w:val="24"/>
          <w:lang w:val="en-US"/>
        </w:rPr>
        <w:t xml:space="preserve"> PCR can be of value</w:t>
      </w:r>
      <w:r w:rsidR="0018670D">
        <w:rPr>
          <w:rFonts w:cstheme="minorHAnsi"/>
          <w:color w:val="000000" w:themeColor="text1"/>
          <w:sz w:val="24"/>
          <w:szCs w:val="24"/>
          <w:lang w:val="en-US"/>
        </w:rPr>
        <w:t>.</w:t>
      </w:r>
      <w:r w:rsidR="00586911" w:rsidRPr="00DC668D">
        <w:rPr>
          <w:rFonts w:cstheme="minorHAnsi"/>
          <w:color w:val="000000" w:themeColor="text1"/>
          <w:sz w:val="24"/>
          <w:szCs w:val="24"/>
          <w:lang w:val="en-US"/>
        </w:rPr>
        <w:t xml:space="preserve"> </w:t>
      </w:r>
      <w:r w:rsidR="0018670D">
        <w:rPr>
          <w:rFonts w:cstheme="minorHAnsi"/>
          <w:color w:val="000000" w:themeColor="text1"/>
          <w:sz w:val="24"/>
          <w:szCs w:val="24"/>
          <w:lang w:val="en-US"/>
        </w:rPr>
        <w:t>It has</w:t>
      </w:r>
      <w:r w:rsidR="00586911" w:rsidRPr="00DC668D">
        <w:rPr>
          <w:rFonts w:cstheme="minorHAnsi"/>
          <w:color w:val="000000" w:themeColor="text1"/>
          <w:sz w:val="24"/>
          <w:szCs w:val="24"/>
          <w:lang w:val="en-US"/>
        </w:rPr>
        <w:t xml:space="preserve"> high sensitivity and specificity,</w:t>
      </w:r>
      <w:r w:rsidR="0018670D">
        <w:rPr>
          <w:rFonts w:cstheme="minorHAnsi"/>
          <w:color w:val="000000" w:themeColor="text1"/>
          <w:sz w:val="24"/>
          <w:szCs w:val="24"/>
          <w:lang w:val="en-US"/>
        </w:rPr>
        <w:t xml:space="preserve"> </w:t>
      </w:r>
      <w:r w:rsidR="001A0727">
        <w:rPr>
          <w:rFonts w:cstheme="minorHAnsi"/>
          <w:color w:val="000000" w:themeColor="text1"/>
          <w:sz w:val="24"/>
          <w:szCs w:val="24"/>
          <w:lang w:val="en-US"/>
        </w:rPr>
        <w:t>with</w:t>
      </w:r>
      <w:r w:rsidR="0018670D">
        <w:rPr>
          <w:rFonts w:cstheme="minorHAnsi"/>
          <w:color w:val="000000" w:themeColor="text1"/>
          <w:sz w:val="24"/>
          <w:szCs w:val="24"/>
          <w:lang w:val="en-US"/>
        </w:rPr>
        <w:t xml:space="preserve"> </w:t>
      </w:r>
      <w:r w:rsidR="00586911" w:rsidRPr="00DC668D">
        <w:rPr>
          <w:rFonts w:cstheme="minorHAnsi"/>
          <w:color w:val="000000" w:themeColor="text1"/>
          <w:sz w:val="24"/>
          <w:szCs w:val="24"/>
          <w:lang w:val="en-US"/>
        </w:rPr>
        <w:t xml:space="preserve">results in less than 24-48 hours. </w:t>
      </w:r>
      <w:r w:rsidR="001C69EA">
        <w:rPr>
          <w:rFonts w:cstheme="minorHAnsi"/>
          <w:color w:val="000000" w:themeColor="text1"/>
          <w:sz w:val="24"/>
          <w:szCs w:val="24"/>
          <w:lang w:val="en-US"/>
        </w:rPr>
        <w:t>However,</w:t>
      </w:r>
      <w:r w:rsidR="00586911" w:rsidRPr="00DC668D">
        <w:rPr>
          <w:rFonts w:cstheme="minorHAnsi"/>
          <w:color w:val="000000" w:themeColor="text1"/>
          <w:sz w:val="24"/>
          <w:szCs w:val="24"/>
          <w:lang w:val="en-US"/>
        </w:rPr>
        <w:t xml:space="preserve"> a positive result may not always correspond to an active infection</w:t>
      </w:r>
      <w:r w:rsidR="001C69EA">
        <w:rPr>
          <w:rFonts w:cstheme="minorHAnsi"/>
          <w:color w:val="000000" w:themeColor="text1"/>
          <w:sz w:val="24"/>
          <w:szCs w:val="24"/>
          <w:lang w:val="en-US"/>
        </w:rPr>
        <w:t xml:space="preserve"> </w:t>
      </w:r>
      <w:r w:rsidR="00586911" w:rsidRPr="00DC668D">
        <w:rPr>
          <w:rFonts w:cstheme="minorHAnsi"/>
          <w:color w:val="000000" w:themeColor="text1"/>
          <w:sz w:val="24"/>
          <w:szCs w:val="24"/>
          <w:lang w:val="en-US"/>
        </w:rPr>
        <w:t>a</w:t>
      </w:r>
      <w:r w:rsidR="001C69EA">
        <w:rPr>
          <w:rFonts w:cstheme="minorHAnsi"/>
          <w:color w:val="000000" w:themeColor="text1"/>
          <w:sz w:val="24"/>
          <w:szCs w:val="24"/>
          <w:lang w:val="en-US"/>
        </w:rPr>
        <w:t>nd a</w:t>
      </w:r>
      <w:r w:rsidR="00586911" w:rsidRPr="00DC668D">
        <w:rPr>
          <w:rFonts w:cstheme="minorHAnsi"/>
          <w:color w:val="000000" w:themeColor="text1"/>
          <w:sz w:val="24"/>
          <w:szCs w:val="24"/>
          <w:lang w:val="en-US"/>
        </w:rPr>
        <w:t xml:space="preserve"> negative result does not exclude </w:t>
      </w:r>
      <w:r w:rsidR="00375B7C">
        <w:rPr>
          <w:rFonts w:cstheme="minorHAnsi"/>
          <w:color w:val="000000" w:themeColor="text1"/>
          <w:sz w:val="24"/>
          <w:szCs w:val="24"/>
          <w:lang w:val="en-US"/>
        </w:rPr>
        <w:t xml:space="preserve">it. </w:t>
      </w:r>
      <w:r w:rsidR="003E3956">
        <w:rPr>
          <w:rFonts w:cstheme="minorHAnsi"/>
          <w:color w:val="000000" w:themeColor="text1"/>
          <w:sz w:val="24"/>
          <w:szCs w:val="24"/>
          <w:vertAlign w:val="superscript"/>
          <w:lang w:val="en-US"/>
        </w:rPr>
        <w:t>12</w:t>
      </w:r>
      <w:proofErr w:type="gramStart"/>
      <w:r w:rsidR="00681265">
        <w:rPr>
          <w:rFonts w:cstheme="minorHAnsi"/>
          <w:color w:val="000000" w:themeColor="text1"/>
          <w:sz w:val="24"/>
          <w:szCs w:val="24"/>
          <w:vertAlign w:val="superscript"/>
          <w:lang w:val="en-US"/>
        </w:rPr>
        <w:t>,13</w:t>
      </w:r>
      <w:proofErr w:type="gramEnd"/>
      <w:r w:rsidR="003E3956">
        <w:rPr>
          <w:rFonts w:cstheme="minorHAnsi"/>
          <w:color w:val="000000" w:themeColor="text1"/>
          <w:sz w:val="24"/>
          <w:szCs w:val="24"/>
          <w:vertAlign w:val="superscript"/>
          <w:lang w:val="en-US"/>
        </w:rPr>
        <w:t xml:space="preserve"> </w:t>
      </w:r>
      <w:r w:rsidR="00375B7C">
        <w:rPr>
          <w:rFonts w:cstheme="minorHAnsi"/>
          <w:color w:val="000000" w:themeColor="text1"/>
          <w:sz w:val="24"/>
          <w:szCs w:val="24"/>
          <w:lang w:val="en-US"/>
        </w:rPr>
        <w:t>Theref</w:t>
      </w:r>
      <w:r w:rsidR="00586911" w:rsidRPr="00DC668D">
        <w:rPr>
          <w:rFonts w:cstheme="minorHAnsi"/>
          <w:color w:val="000000" w:themeColor="text1"/>
          <w:sz w:val="24"/>
          <w:szCs w:val="24"/>
          <w:lang w:val="en-US"/>
        </w:rPr>
        <w:t xml:space="preserve">ore, despite its utility, clinical </w:t>
      </w:r>
      <w:r w:rsidR="001C69EA">
        <w:rPr>
          <w:rFonts w:cstheme="minorHAnsi"/>
          <w:color w:val="000000" w:themeColor="text1"/>
          <w:sz w:val="24"/>
          <w:szCs w:val="24"/>
          <w:lang w:val="en-US"/>
        </w:rPr>
        <w:t>correlation i</w:t>
      </w:r>
      <w:r w:rsidR="00FB49AD">
        <w:rPr>
          <w:rFonts w:cstheme="minorHAnsi"/>
          <w:color w:val="000000" w:themeColor="text1"/>
          <w:sz w:val="24"/>
          <w:szCs w:val="24"/>
          <w:lang w:val="en-US"/>
        </w:rPr>
        <w:t>s</w:t>
      </w:r>
      <w:r w:rsidR="001C69EA">
        <w:rPr>
          <w:rFonts w:cstheme="minorHAnsi"/>
          <w:color w:val="000000" w:themeColor="text1"/>
          <w:sz w:val="24"/>
          <w:szCs w:val="24"/>
          <w:lang w:val="en-US"/>
        </w:rPr>
        <w:t xml:space="preserve"> mandatory</w:t>
      </w:r>
      <w:r w:rsidR="003E3956" w:rsidRPr="003E3956">
        <w:rPr>
          <w:rFonts w:cstheme="minorHAnsi"/>
          <w:color w:val="000000" w:themeColor="text1"/>
          <w:sz w:val="24"/>
          <w:szCs w:val="24"/>
          <w:lang w:val="en-US"/>
        </w:rPr>
        <w:t xml:space="preserve">. </w:t>
      </w:r>
      <w:r w:rsidR="001C69EA" w:rsidRPr="005B5931">
        <w:rPr>
          <w:sz w:val="24"/>
          <w:szCs w:val="24"/>
          <w:lang w:val="en-US"/>
        </w:rPr>
        <w:t>I</w:t>
      </w:r>
      <w:r w:rsidR="001C69EA">
        <w:rPr>
          <w:sz w:val="24"/>
          <w:szCs w:val="24"/>
          <w:lang w:val="en-US"/>
        </w:rPr>
        <w:t xml:space="preserve">n the setting of compatible clinical and </w:t>
      </w:r>
      <w:r w:rsidR="00CD671B" w:rsidRPr="00DC668D">
        <w:rPr>
          <w:sz w:val="24"/>
          <w:szCs w:val="24"/>
          <w:lang w:val="en-US"/>
        </w:rPr>
        <w:t xml:space="preserve">histological features, even without a microbiological confirmation, tuberculostatic treatment should be started and, in these cases, the response to treatment </w:t>
      </w:r>
      <w:r w:rsidR="00375B7C">
        <w:rPr>
          <w:sz w:val="24"/>
          <w:szCs w:val="24"/>
          <w:lang w:val="en-US"/>
        </w:rPr>
        <w:t xml:space="preserve">can </w:t>
      </w:r>
      <w:r w:rsidR="00CD671B" w:rsidRPr="00DC668D">
        <w:rPr>
          <w:sz w:val="24"/>
          <w:szCs w:val="24"/>
          <w:lang w:val="en-US"/>
        </w:rPr>
        <w:t xml:space="preserve">support the diagnosis. </w:t>
      </w:r>
      <w:bookmarkStart w:id="0" w:name="_GoBack"/>
      <w:bookmarkEnd w:id="0"/>
    </w:p>
    <w:p w14:paraId="4B216099" w14:textId="076A23FB" w:rsidR="00D46CE5" w:rsidRPr="00D3236F" w:rsidRDefault="00CD671B">
      <w:pPr>
        <w:autoSpaceDE w:val="0"/>
        <w:autoSpaceDN w:val="0"/>
        <w:adjustRightInd w:val="0"/>
        <w:spacing w:after="0" w:line="360" w:lineRule="auto"/>
        <w:ind w:firstLine="426"/>
        <w:jc w:val="both"/>
        <w:rPr>
          <w:rFonts w:cstheme="minorHAnsi"/>
          <w:color w:val="000000" w:themeColor="text1"/>
          <w:sz w:val="24"/>
          <w:szCs w:val="24"/>
          <w:lang w:val="en-US"/>
        </w:rPr>
      </w:pPr>
      <w:r w:rsidRPr="00DC668D">
        <w:rPr>
          <w:rFonts w:cstheme="minorHAnsi"/>
          <w:color w:val="000000" w:themeColor="text1"/>
          <w:sz w:val="24"/>
          <w:szCs w:val="24"/>
          <w:lang w:val="en-US"/>
        </w:rPr>
        <w:lastRenderedPageBreak/>
        <w:t>In our patient</w:t>
      </w:r>
      <w:r w:rsidR="00375B7C">
        <w:rPr>
          <w:rFonts w:cstheme="minorHAnsi"/>
          <w:color w:val="000000" w:themeColor="text1"/>
          <w:sz w:val="24"/>
          <w:szCs w:val="24"/>
          <w:lang w:val="en-US"/>
        </w:rPr>
        <w:t>, on clinical grounds alone,</w:t>
      </w:r>
      <w:r w:rsidRPr="00DC668D">
        <w:rPr>
          <w:rFonts w:cstheme="minorHAnsi"/>
          <w:color w:val="000000" w:themeColor="text1"/>
          <w:sz w:val="24"/>
          <w:szCs w:val="24"/>
          <w:lang w:val="en-US"/>
        </w:rPr>
        <w:t xml:space="preserve"> the</w:t>
      </w:r>
      <w:r w:rsidR="00375B7C">
        <w:rPr>
          <w:rFonts w:cstheme="minorHAnsi"/>
          <w:color w:val="000000" w:themeColor="text1"/>
          <w:sz w:val="24"/>
          <w:szCs w:val="24"/>
          <w:lang w:val="en-US"/>
        </w:rPr>
        <w:t>re was a</w:t>
      </w:r>
      <w:r w:rsidRPr="00DC668D">
        <w:rPr>
          <w:rFonts w:cstheme="minorHAnsi"/>
          <w:color w:val="000000" w:themeColor="text1"/>
          <w:sz w:val="24"/>
          <w:szCs w:val="24"/>
          <w:lang w:val="en-US"/>
        </w:rPr>
        <w:t xml:space="preserve"> possibility of </w:t>
      </w:r>
      <w:r w:rsidR="00375B7C">
        <w:rPr>
          <w:rFonts w:cstheme="minorHAnsi"/>
          <w:color w:val="000000" w:themeColor="text1"/>
          <w:sz w:val="24"/>
          <w:szCs w:val="24"/>
          <w:lang w:val="en-US"/>
        </w:rPr>
        <w:t>cutaneous metastases from</w:t>
      </w:r>
      <w:r w:rsidR="00375B7C" w:rsidRPr="00DC668D">
        <w:rPr>
          <w:rFonts w:cstheme="minorHAnsi"/>
          <w:color w:val="000000" w:themeColor="text1"/>
          <w:sz w:val="24"/>
          <w:szCs w:val="24"/>
          <w:lang w:val="en-US"/>
        </w:rPr>
        <w:t xml:space="preserve"> </w:t>
      </w:r>
      <w:r w:rsidRPr="00DC668D">
        <w:rPr>
          <w:rFonts w:cstheme="minorHAnsi"/>
          <w:color w:val="000000" w:themeColor="text1"/>
          <w:sz w:val="24"/>
          <w:szCs w:val="24"/>
          <w:lang w:val="en-US"/>
        </w:rPr>
        <w:t>cervical cancer</w:t>
      </w:r>
      <w:r w:rsidR="0018670D">
        <w:rPr>
          <w:rFonts w:cstheme="minorHAnsi"/>
          <w:color w:val="000000" w:themeColor="text1"/>
          <w:sz w:val="24"/>
          <w:szCs w:val="24"/>
          <w:lang w:val="en-US"/>
        </w:rPr>
        <w:t>, given</w:t>
      </w:r>
      <w:r w:rsidRPr="00DC668D">
        <w:rPr>
          <w:rFonts w:cstheme="minorHAnsi"/>
          <w:color w:val="000000" w:themeColor="text1"/>
          <w:sz w:val="24"/>
          <w:szCs w:val="24"/>
          <w:lang w:val="en-US"/>
        </w:rPr>
        <w:t xml:space="preserve"> her medical history. However, the presence of typical tuberculoid granuloma</w:t>
      </w:r>
      <w:r w:rsidR="001C69EA">
        <w:rPr>
          <w:rFonts w:cstheme="minorHAnsi"/>
          <w:color w:val="000000" w:themeColor="text1"/>
          <w:sz w:val="24"/>
          <w:szCs w:val="24"/>
          <w:lang w:val="en-US"/>
        </w:rPr>
        <w:t>s</w:t>
      </w:r>
      <w:r w:rsidRPr="00DC668D">
        <w:rPr>
          <w:rFonts w:cstheme="minorHAnsi"/>
          <w:color w:val="000000" w:themeColor="text1"/>
          <w:sz w:val="24"/>
          <w:szCs w:val="24"/>
          <w:lang w:val="en-US"/>
        </w:rPr>
        <w:t xml:space="preserve"> </w:t>
      </w:r>
      <w:r w:rsidR="001C69EA">
        <w:rPr>
          <w:rFonts w:cstheme="minorHAnsi"/>
          <w:color w:val="000000" w:themeColor="text1"/>
          <w:sz w:val="24"/>
          <w:szCs w:val="24"/>
          <w:lang w:val="en-US"/>
        </w:rPr>
        <w:t xml:space="preserve">in the skin </w:t>
      </w:r>
      <w:r w:rsidRPr="00DC668D">
        <w:rPr>
          <w:rFonts w:cstheme="minorHAnsi"/>
          <w:color w:val="000000" w:themeColor="text1"/>
          <w:sz w:val="24"/>
          <w:szCs w:val="24"/>
          <w:lang w:val="en-US"/>
        </w:rPr>
        <w:t xml:space="preserve">combined with positive PCR </w:t>
      </w:r>
      <w:r w:rsidR="00375B7C">
        <w:rPr>
          <w:rFonts w:cstheme="minorHAnsi"/>
          <w:color w:val="000000" w:themeColor="text1"/>
          <w:sz w:val="24"/>
          <w:szCs w:val="24"/>
          <w:lang w:val="en-US"/>
        </w:rPr>
        <w:t>for</w:t>
      </w:r>
      <w:r w:rsidR="00375B7C" w:rsidRPr="00DC668D">
        <w:rPr>
          <w:rFonts w:cstheme="minorHAnsi"/>
          <w:color w:val="000000" w:themeColor="text1"/>
          <w:sz w:val="24"/>
          <w:szCs w:val="24"/>
          <w:lang w:val="en-US"/>
        </w:rPr>
        <w:t xml:space="preserve"> </w:t>
      </w:r>
      <w:r w:rsidR="00A978F3">
        <w:rPr>
          <w:rFonts w:cstheme="minorHAnsi"/>
          <w:sz w:val="24"/>
          <w:szCs w:val="24"/>
          <w:lang w:val="en-US"/>
        </w:rPr>
        <w:t>MBT</w:t>
      </w:r>
      <w:r w:rsidRPr="00DC668D">
        <w:rPr>
          <w:rFonts w:cstheme="minorHAnsi"/>
          <w:color w:val="000000" w:themeColor="text1"/>
          <w:sz w:val="24"/>
          <w:szCs w:val="24"/>
          <w:lang w:val="en-US"/>
        </w:rPr>
        <w:t>, pointed to scrofuloderma, even in the absence of positive FITE and PAS stainings</w:t>
      </w:r>
      <w:r w:rsidR="002E000C">
        <w:rPr>
          <w:rFonts w:cstheme="minorHAnsi"/>
          <w:color w:val="000000" w:themeColor="text1"/>
          <w:sz w:val="24"/>
          <w:szCs w:val="24"/>
          <w:lang w:val="en-US"/>
        </w:rPr>
        <w:t xml:space="preserve"> on histopathology</w:t>
      </w:r>
      <w:r w:rsidRPr="00DC668D">
        <w:rPr>
          <w:rFonts w:cstheme="minorHAnsi"/>
          <w:color w:val="000000" w:themeColor="text1"/>
          <w:sz w:val="24"/>
          <w:szCs w:val="24"/>
          <w:lang w:val="en-US"/>
        </w:rPr>
        <w:t xml:space="preserve">. This was ultimately confirmed </w:t>
      </w:r>
      <w:r w:rsidR="00375B7C">
        <w:rPr>
          <w:rFonts w:cstheme="minorHAnsi"/>
          <w:color w:val="000000" w:themeColor="text1"/>
          <w:sz w:val="24"/>
          <w:szCs w:val="24"/>
          <w:lang w:val="en-US"/>
        </w:rPr>
        <w:t xml:space="preserve">by </w:t>
      </w:r>
      <w:r w:rsidRPr="00DC668D">
        <w:rPr>
          <w:rFonts w:cstheme="minorHAnsi"/>
          <w:color w:val="000000" w:themeColor="text1"/>
          <w:sz w:val="24"/>
          <w:szCs w:val="24"/>
          <w:lang w:val="en-US"/>
        </w:rPr>
        <w:t>isolation of MBT on routine bacterial culture (</w:t>
      </w:r>
      <w:r w:rsidRPr="00DC668D">
        <w:rPr>
          <w:rFonts w:cstheme="minorHAnsi"/>
          <w:bCs/>
          <w:color w:val="000000" w:themeColor="text1"/>
          <w:sz w:val="24"/>
          <w:szCs w:val="24"/>
          <w:lang w:val="en-US"/>
        </w:rPr>
        <w:t>Löwestein-Jensen</w:t>
      </w:r>
      <w:r w:rsidRPr="00DC668D">
        <w:rPr>
          <w:rFonts w:cstheme="minorHAnsi"/>
          <w:bCs/>
          <w:i/>
          <w:color w:val="000000" w:themeColor="text1"/>
          <w:sz w:val="24"/>
          <w:szCs w:val="24"/>
          <w:lang w:val="en-US"/>
        </w:rPr>
        <w:t xml:space="preserve"> </w:t>
      </w:r>
      <w:r w:rsidRPr="00DC668D">
        <w:rPr>
          <w:rFonts w:cstheme="minorHAnsi"/>
          <w:bCs/>
          <w:color w:val="000000" w:themeColor="text1"/>
          <w:sz w:val="24"/>
          <w:szCs w:val="24"/>
          <w:lang w:val="en-US"/>
        </w:rPr>
        <w:t>medium)</w:t>
      </w:r>
      <w:r w:rsidRPr="00DC668D">
        <w:rPr>
          <w:rFonts w:cstheme="minorHAnsi"/>
          <w:color w:val="000000" w:themeColor="text1"/>
          <w:sz w:val="24"/>
          <w:szCs w:val="24"/>
          <w:lang w:val="en-US"/>
        </w:rPr>
        <w:t xml:space="preserve"> 4 weeks later</w:t>
      </w:r>
      <w:r w:rsidR="00375B7C">
        <w:rPr>
          <w:rFonts w:cstheme="minorHAnsi"/>
          <w:color w:val="000000" w:themeColor="text1"/>
          <w:sz w:val="24"/>
          <w:szCs w:val="24"/>
          <w:lang w:val="en-US"/>
        </w:rPr>
        <w:t>.</w:t>
      </w:r>
      <w:r w:rsidRPr="00DC668D">
        <w:rPr>
          <w:rFonts w:cstheme="minorHAnsi"/>
          <w:color w:val="000000" w:themeColor="text1"/>
          <w:sz w:val="24"/>
          <w:szCs w:val="24"/>
          <w:lang w:val="en-US"/>
        </w:rPr>
        <w:t xml:space="preserve"> </w:t>
      </w:r>
      <w:r w:rsidR="00375B7C" w:rsidRPr="00DC668D">
        <w:rPr>
          <w:rFonts w:cstheme="minorHAnsi"/>
          <w:sz w:val="24"/>
          <w:szCs w:val="24"/>
          <w:lang w:val="en-US"/>
        </w:rPr>
        <w:t>Sensitivity testing showed susceptibility to first-line tuberculostatics.</w:t>
      </w:r>
      <w:r w:rsidR="00375B7C">
        <w:rPr>
          <w:rFonts w:cstheme="minorHAnsi"/>
          <w:color w:val="000000" w:themeColor="text1"/>
          <w:sz w:val="24"/>
          <w:szCs w:val="24"/>
          <w:lang w:val="en-US"/>
        </w:rPr>
        <w:t xml:space="preserve"> </w:t>
      </w:r>
      <w:r w:rsidR="00D46CE5" w:rsidRPr="00DC668D">
        <w:rPr>
          <w:rFonts w:cstheme="minorHAnsi"/>
          <w:color w:val="000000" w:themeColor="text1"/>
          <w:sz w:val="24"/>
          <w:szCs w:val="24"/>
          <w:lang w:val="en-US"/>
        </w:rPr>
        <w:t xml:space="preserve"> The recommended treatment for cutaneous tuberculosis is the same </w:t>
      </w:r>
      <w:r w:rsidR="00375B7C">
        <w:rPr>
          <w:rFonts w:cstheme="minorHAnsi"/>
          <w:color w:val="000000" w:themeColor="text1"/>
          <w:sz w:val="24"/>
          <w:szCs w:val="24"/>
          <w:lang w:val="en-US"/>
        </w:rPr>
        <w:t xml:space="preserve">as </w:t>
      </w:r>
      <w:r w:rsidR="00D46CE5" w:rsidRPr="00DC668D">
        <w:rPr>
          <w:rFonts w:cstheme="minorHAnsi"/>
          <w:color w:val="000000" w:themeColor="text1"/>
          <w:sz w:val="24"/>
          <w:szCs w:val="24"/>
          <w:lang w:val="en-US"/>
        </w:rPr>
        <w:t>for systemic disease</w:t>
      </w:r>
      <w:r w:rsidR="00375B7C">
        <w:rPr>
          <w:rFonts w:cstheme="minorHAnsi"/>
          <w:color w:val="000000" w:themeColor="text1"/>
          <w:sz w:val="24"/>
          <w:szCs w:val="24"/>
          <w:lang w:val="en-US"/>
        </w:rPr>
        <w:t>, as was carried out in our patient with good response.</w:t>
      </w:r>
      <w:r w:rsidR="00D46CE5" w:rsidRPr="00DC668D">
        <w:rPr>
          <w:rFonts w:cstheme="minorHAnsi"/>
          <w:color w:val="000000" w:themeColor="text1"/>
          <w:sz w:val="24"/>
          <w:szCs w:val="24"/>
          <w:lang w:val="en-US"/>
        </w:rPr>
        <w:t xml:space="preserve"> </w:t>
      </w:r>
    </w:p>
    <w:p w14:paraId="5A83AB2B" w14:textId="5CE984A6" w:rsidR="00AF12E6" w:rsidRDefault="003A44D9" w:rsidP="00F911C2">
      <w:pPr>
        <w:autoSpaceDE w:val="0"/>
        <w:autoSpaceDN w:val="0"/>
        <w:adjustRightInd w:val="0"/>
        <w:spacing w:after="0" w:line="360" w:lineRule="auto"/>
        <w:ind w:firstLine="426"/>
        <w:jc w:val="both"/>
        <w:rPr>
          <w:sz w:val="24"/>
          <w:szCs w:val="24"/>
          <w:lang w:val="en-US"/>
        </w:rPr>
      </w:pPr>
      <w:r w:rsidRPr="005B5931">
        <w:rPr>
          <w:sz w:val="24"/>
          <w:szCs w:val="24"/>
          <w:lang w:val="en-US"/>
        </w:rPr>
        <w:t xml:space="preserve">This case is remarkable for </w:t>
      </w:r>
      <w:r w:rsidR="00A34E13">
        <w:rPr>
          <w:sz w:val="24"/>
          <w:szCs w:val="24"/>
          <w:lang w:val="en-US"/>
        </w:rPr>
        <w:t>several features:</w:t>
      </w:r>
      <w:r w:rsidR="00375B7C">
        <w:rPr>
          <w:sz w:val="24"/>
          <w:szCs w:val="24"/>
          <w:lang w:val="en-US"/>
        </w:rPr>
        <w:t xml:space="preserve"> an</w:t>
      </w:r>
      <w:r w:rsidR="001C69EA">
        <w:rPr>
          <w:sz w:val="24"/>
          <w:szCs w:val="24"/>
          <w:lang w:val="en-US"/>
        </w:rPr>
        <w:t xml:space="preserve"> uncommon </w:t>
      </w:r>
      <w:r w:rsidRPr="005B5931">
        <w:rPr>
          <w:sz w:val="24"/>
          <w:szCs w:val="24"/>
          <w:lang w:val="en-US"/>
        </w:rPr>
        <w:t>presentation</w:t>
      </w:r>
      <w:r w:rsidR="00375B7C">
        <w:rPr>
          <w:sz w:val="24"/>
          <w:szCs w:val="24"/>
          <w:lang w:val="en-US"/>
        </w:rPr>
        <w:t xml:space="preserve"> of tuberculosis – scrofuloderma -</w:t>
      </w:r>
      <w:r w:rsidRPr="005B5931">
        <w:rPr>
          <w:sz w:val="24"/>
          <w:szCs w:val="24"/>
          <w:lang w:val="en-US"/>
        </w:rPr>
        <w:t xml:space="preserve"> in a higher age group than average</w:t>
      </w:r>
      <w:r w:rsidR="00AF12E6">
        <w:rPr>
          <w:sz w:val="24"/>
          <w:szCs w:val="24"/>
          <w:lang w:val="en-US"/>
        </w:rPr>
        <w:t>, maybe due to HIV-immunosuppression</w:t>
      </w:r>
      <w:r w:rsidRPr="005B5931">
        <w:rPr>
          <w:sz w:val="24"/>
          <w:szCs w:val="24"/>
          <w:lang w:val="en-US"/>
        </w:rPr>
        <w:t xml:space="preserve">, </w:t>
      </w:r>
      <w:r w:rsidR="001C69EA">
        <w:rPr>
          <w:sz w:val="24"/>
          <w:szCs w:val="24"/>
          <w:lang w:val="en-US"/>
        </w:rPr>
        <w:t xml:space="preserve">with </w:t>
      </w:r>
      <w:r w:rsidRPr="005B5931">
        <w:rPr>
          <w:sz w:val="24"/>
          <w:szCs w:val="24"/>
          <w:lang w:val="en-US"/>
        </w:rPr>
        <w:t xml:space="preserve">negative histochemical stain for mycobacteria in the </w:t>
      </w:r>
      <w:r w:rsidR="001C69EA">
        <w:rPr>
          <w:sz w:val="24"/>
          <w:szCs w:val="24"/>
          <w:lang w:val="en-US"/>
        </w:rPr>
        <w:t>cutaneous</w:t>
      </w:r>
      <w:r w:rsidR="001C69EA" w:rsidRPr="005B5931">
        <w:rPr>
          <w:sz w:val="24"/>
          <w:szCs w:val="24"/>
          <w:lang w:val="en-US"/>
        </w:rPr>
        <w:t xml:space="preserve"> </w:t>
      </w:r>
      <w:r w:rsidRPr="005B5931">
        <w:rPr>
          <w:sz w:val="24"/>
          <w:szCs w:val="24"/>
          <w:lang w:val="en-US"/>
        </w:rPr>
        <w:t xml:space="preserve">biopsy </w:t>
      </w:r>
      <w:r w:rsidR="002E000C">
        <w:rPr>
          <w:sz w:val="24"/>
          <w:szCs w:val="24"/>
          <w:lang w:val="en-US"/>
        </w:rPr>
        <w:t>(</w:t>
      </w:r>
      <w:r w:rsidRPr="005B5931">
        <w:rPr>
          <w:sz w:val="24"/>
          <w:szCs w:val="24"/>
          <w:lang w:val="en-US"/>
        </w:rPr>
        <w:t>unusual</w:t>
      </w:r>
      <w:r w:rsidR="00A34E13">
        <w:rPr>
          <w:sz w:val="24"/>
          <w:szCs w:val="24"/>
          <w:lang w:val="en-US"/>
        </w:rPr>
        <w:t xml:space="preserve">, </w:t>
      </w:r>
      <w:r w:rsidRPr="005B5931">
        <w:rPr>
          <w:sz w:val="24"/>
          <w:szCs w:val="24"/>
          <w:lang w:val="en-US"/>
        </w:rPr>
        <w:t>although previously described)</w:t>
      </w:r>
      <w:r w:rsidR="00A34E13">
        <w:rPr>
          <w:sz w:val="24"/>
          <w:szCs w:val="24"/>
          <w:lang w:val="en-US"/>
        </w:rPr>
        <w:t>, with a positive PCR for MBT and positive mycobacterial tissue culture.</w:t>
      </w:r>
      <w:r w:rsidRPr="005B5931">
        <w:rPr>
          <w:sz w:val="24"/>
          <w:szCs w:val="24"/>
          <w:lang w:val="en-US"/>
        </w:rPr>
        <w:t xml:space="preserve"> </w:t>
      </w:r>
    </w:p>
    <w:p w14:paraId="084A6572" w14:textId="6BB5FEFE" w:rsidR="00AF12E6" w:rsidRDefault="00AF12E6" w:rsidP="00F911C2">
      <w:pPr>
        <w:autoSpaceDE w:val="0"/>
        <w:autoSpaceDN w:val="0"/>
        <w:adjustRightInd w:val="0"/>
        <w:spacing w:after="0" w:line="360" w:lineRule="auto"/>
        <w:ind w:firstLine="426"/>
        <w:jc w:val="both"/>
        <w:rPr>
          <w:sz w:val="24"/>
          <w:szCs w:val="24"/>
          <w:lang w:val="en-US"/>
        </w:rPr>
      </w:pPr>
      <w:r>
        <w:rPr>
          <w:sz w:val="24"/>
          <w:szCs w:val="24"/>
          <w:lang w:val="en-US"/>
        </w:rPr>
        <w:t xml:space="preserve">Tuberculosis is still an important </w:t>
      </w:r>
      <w:r w:rsidR="008F1269">
        <w:rPr>
          <w:sz w:val="24"/>
          <w:szCs w:val="24"/>
          <w:lang w:val="en-US"/>
        </w:rPr>
        <w:t xml:space="preserve">health </w:t>
      </w:r>
      <w:r>
        <w:rPr>
          <w:sz w:val="24"/>
          <w:szCs w:val="24"/>
          <w:lang w:val="en-US"/>
        </w:rPr>
        <w:t xml:space="preserve">issue and clinicians should be </w:t>
      </w:r>
      <w:r w:rsidR="003A44D9" w:rsidRPr="005B5931">
        <w:rPr>
          <w:sz w:val="24"/>
          <w:szCs w:val="24"/>
          <w:lang w:val="en-US"/>
        </w:rPr>
        <w:t xml:space="preserve">aware of </w:t>
      </w:r>
      <w:r w:rsidR="008F1269">
        <w:rPr>
          <w:sz w:val="24"/>
          <w:szCs w:val="24"/>
          <w:lang w:val="en-US"/>
        </w:rPr>
        <w:t xml:space="preserve">atypical </w:t>
      </w:r>
      <w:r w:rsidR="003A44D9" w:rsidRPr="005B5931">
        <w:rPr>
          <w:sz w:val="24"/>
          <w:szCs w:val="24"/>
          <w:lang w:val="en-US"/>
        </w:rPr>
        <w:t>clinical presentations</w:t>
      </w:r>
      <w:r>
        <w:rPr>
          <w:sz w:val="24"/>
          <w:szCs w:val="24"/>
          <w:lang w:val="en-US"/>
        </w:rPr>
        <w:t xml:space="preserve">, especially in the context of immunosuppression. Timely investigation is key and can prevent further complications. </w:t>
      </w:r>
    </w:p>
    <w:p w14:paraId="21DFED31" w14:textId="77777777" w:rsidR="003F61D2" w:rsidRPr="00F25268" w:rsidRDefault="003F61D2" w:rsidP="00DC668D">
      <w:pPr>
        <w:autoSpaceDE w:val="0"/>
        <w:autoSpaceDN w:val="0"/>
        <w:adjustRightInd w:val="0"/>
        <w:spacing w:after="0" w:line="360" w:lineRule="auto"/>
        <w:jc w:val="both"/>
        <w:rPr>
          <w:sz w:val="24"/>
          <w:szCs w:val="24"/>
          <w:lang w:val="en-US"/>
        </w:rPr>
      </w:pPr>
    </w:p>
    <w:p w14:paraId="269B3C68" w14:textId="77777777" w:rsidR="003F61D2" w:rsidRPr="00F25268" w:rsidRDefault="003F61D2" w:rsidP="00DC668D">
      <w:pPr>
        <w:autoSpaceDE w:val="0"/>
        <w:autoSpaceDN w:val="0"/>
        <w:adjustRightInd w:val="0"/>
        <w:spacing w:after="0" w:line="360" w:lineRule="auto"/>
        <w:jc w:val="both"/>
        <w:rPr>
          <w:sz w:val="24"/>
          <w:szCs w:val="24"/>
          <w:lang w:val="en-US"/>
        </w:rPr>
      </w:pPr>
    </w:p>
    <w:p w14:paraId="2C691FD3" w14:textId="77777777" w:rsidR="003F61D2" w:rsidRPr="00F25268" w:rsidRDefault="003F61D2" w:rsidP="00DC668D">
      <w:pPr>
        <w:autoSpaceDE w:val="0"/>
        <w:autoSpaceDN w:val="0"/>
        <w:adjustRightInd w:val="0"/>
        <w:spacing w:after="0" w:line="360" w:lineRule="auto"/>
        <w:jc w:val="both"/>
        <w:rPr>
          <w:sz w:val="24"/>
          <w:szCs w:val="24"/>
          <w:lang w:val="en-US"/>
        </w:rPr>
      </w:pPr>
    </w:p>
    <w:p w14:paraId="57F6A46A" w14:textId="77777777" w:rsidR="003F61D2" w:rsidRPr="00F25268" w:rsidRDefault="003F61D2" w:rsidP="00DC668D">
      <w:pPr>
        <w:autoSpaceDE w:val="0"/>
        <w:autoSpaceDN w:val="0"/>
        <w:adjustRightInd w:val="0"/>
        <w:spacing w:after="0" w:line="360" w:lineRule="auto"/>
        <w:jc w:val="both"/>
        <w:rPr>
          <w:sz w:val="24"/>
          <w:szCs w:val="24"/>
          <w:lang w:val="en-US"/>
        </w:rPr>
      </w:pPr>
    </w:p>
    <w:p w14:paraId="2C0E4A47" w14:textId="77777777" w:rsidR="003F61D2" w:rsidRPr="00F25268" w:rsidRDefault="003F61D2" w:rsidP="00DC668D">
      <w:pPr>
        <w:autoSpaceDE w:val="0"/>
        <w:autoSpaceDN w:val="0"/>
        <w:adjustRightInd w:val="0"/>
        <w:spacing w:after="0" w:line="360" w:lineRule="auto"/>
        <w:jc w:val="both"/>
        <w:rPr>
          <w:sz w:val="24"/>
          <w:szCs w:val="24"/>
          <w:lang w:val="en-US"/>
        </w:rPr>
      </w:pPr>
    </w:p>
    <w:p w14:paraId="3B44627B" w14:textId="77777777" w:rsidR="003F61D2" w:rsidRPr="00F25268" w:rsidRDefault="003F61D2" w:rsidP="00DC668D">
      <w:pPr>
        <w:autoSpaceDE w:val="0"/>
        <w:autoSpaceDN w:val="0"/>
        <w:adjustRightInd w:val="0"/>
        <w:spacing w:after="0" w:line="360" w:lineRule="auto"/>
        <w:jc w:val="both"/>
        <w:rPr>
          <w:sz w:val="24"/>
          <w:szCs w:val="24"/>
          <w:lang w:val="en-US"/>
        </w:rPr>
      </w:pPr>
    </w:p>
    <w:p w14:paraId="4982D69C" w14:textId="77777777" w:rsidR="003F61D2" w:rsidRPr="00F25268" w:rsidRDefault="003F61D2" w:rsidP="00DC668D">
      <w:pPr>
        <w:autoSpaceDE w:val="0"/>
        <w:autoSpaceDN w:val="0"/>
        <w:adjustRightInd w:val="0"/>
        <w:spacing w:after="0" w:line="360" w:lineRule="auto"/>
        <w:jc w:val="both"/>
        <w:rPr>
          <w:sz w:val="24"/>
          <w:szCs w:val="24"/>
          <w:lang w:val="en-US"/>
        </w:rPr>
      </w:pPr>
    </w:p>
    <w:p w14:paraId="3B6FF4EA" w14:textId="77777777" w:rsidR="003F61D2" w:rsidRPr="00F25268" w:rsidRDefault="003F61D2" w:rsidP="00DC668D">
      <w:pPr>
        <w:autoSpaceDE w:val="0"/>
        <w:autoSpaceDN w:val="0"/>
        <w:adjustRightInd w:val="0"/>
        <w:spacing w:after="0" w:line="360" w:lineRule="auto"/>
        <w:jc w:val="both"/>
        <w:rPr>
          <w:sz w:val="24"/>
          <w:szCs w:val="24"/>
          <w:lang w:val="en-US"/>
        </w:rPr>
      </w:pPr>
    </w:p>
    <w:p w14:paraId="51139178" w14:textId="77777777" w:rsidR="003F61D2" w:rsidRDefault="003F61D2" w:rsidP="00DC668D">
      <w:pPr>
        <w:autoSpaceDE w:val="0"/>
        <w:autoSpaceDN w:val="0"/>
        <w:adjustRightInd w:val="0"/>
        <w:spacing w:after="0" w:line="360" w:lineRule="auto"/>
        <w:jc w:val="both"/>
        <w:rPr>
          <w:sz w:val="24"/>
          <w:szCs w:val="24"/>
          <w:lang w:val="en-US"/>
        </w:rPr>
      </w:pPr>
    </w:p>
    <w:p w14:paraId="190E183E" w14:textId="77777777" w:rsidR="00842008" w:rsidRDefault="00842008" w:rsidP="00DC668D">
      <w:pPr>
        <w:autoSpaceDE w:val="0"/>
        <w:autoSpaceDN w:val="0"/>
        <w:adjustRightInd w:val="0"/>
        <w:spacing w:after="0" w:line="360" w:lineRule="auto"/>
        <w:jc w:val="both"/>
        <w:rPr>
          <w:sz w:val="24"/>
          <w:szCs w:val="24"/>
          <w:lang w:val="en-US"/>
        </w:rPr>
      </w:pPr>
    </w:p>
    <w:p w14:paraId="4CC4D2EC" w14:textId="77777777" w:rsidR="00842008" w:rsidRDefault="00842008" w:rsidP="00DC668D">
      <w:pPr>
        <w:autoSpaceDE w:val="0"/>
        <w:autoSpaceDN w:val="0"/>
        <w:adjustRightInd w:val="0"/>
        <w:spacing w:after="0" w:line="360" w:lineRule="auto"/>
        <w:jc w:val="both"/>
        <w:rPr>
          <w:sz w:val="24"/>
          <w:szCs w:val="24"/>
          <w:lang w:val="en-US"/>
        </w:rPr>
      </w:pPr>
    </w:p>
    <w:p w14:paraId="35DC7DC1" w14:textId="77777777" w:rsidR="00842008" w:rsidRDefault="00842008" w:rsidP="00DC668D">
      <w:pPr>
        <w:autoSpaceDE w:val="0"/>
        <w:autoSpaceDN w:val="0"/>
        <w:adjustRightInd w:val="0"/>
        <w:spacing w:after="0" w:line="360" w:lineRule="auto"/>
        <w:jc w:val="both"/>
        <w:rPr>
          <w:sz w:val="24"/>
          <w:szCs w:val="24"/>
          <w:lang w:val="en-US"/>
        </w:rPr>
      </w:pPr>
    </w:p>
    <w:p w14:paraId="66D11CAB" w14:textId="77777777" w:rsidR="00842008" w:rsidRPr="00F25268" w:rsidRDefault="00842008" w:rsidP="00DC668D">
      <w:pPr>
        <w:autoSpaceDE w:val="0"/>
        <w:autoSpaceDN w:val="0"/>
        <w:adjustRightInd w:val="0"/>
        <w:spacing w:after="0" w:line="360" w:lineRule="auto"/>
        <w:jc w:val="both"/>
        <w:rPr>
          <w:sz w:val="24"/>
          <w:szCs w:val="24"/>
          <w:lang w:val="en-US"/>
        </w:rPr>
      </w:pPr>
    </w:p>
    <w:p w14:paraId="76C087F9" w14:textId="77777777" w:rsidR="003F61D2" w:rsidRPr="00F25268" w:rsidRDefault="003F61D2" w:rsidP="00DC668D">
      <w:pPr>
        <w:autoSpaceDE w:val="0"/>
        <w:autoSpaceDN w:val="0"/>
        <w:adjustRightInd w:val="0"/>
        <w:spacing w:after="0" w:line="360" w:lineRule="auto"/>
        <w:jc w:val="both"/>
        <w:rPr>
          <w:sz w:val="24"/>
          <w:szCs w:val="24"/>
          <w:lang w:val="en-US"/>
        </w:rPr>
      </w:pPr>
    </w:p>
    <w:p w14:paraId="532D646D" w14:textId="77777777" w:rsidR="003F61D2" w:rsidRPr="00F25268" w:rsidRDefault="003F61D2" w:rsidP="00DC668D">
      <w:pPr>
        <w:autoSpaceDE w:val="0"/>
        <w:autoSpaceDN w:val="0"/>
        <w:adjustRightInd w:val="0"/>
        <w:spacing w:after="0" w:line="360" w:lineRule="auto"/>
        <w:jc w:val="both"/>
        <w:rPr>
          <w:sz w:val="24"/>
          <w:szCs w:val="24"/>
          <w:lang w:val="en-US"/>
        </w:rPr>
      </w:pPr>
    </w:p>
    <w:p w14:paraId="0F7284F0" w14:textId="77777777" w:rsidR="00BE41BF" w:rsidRDefault="00BE41BF" w:rsidP="00DC668D">
      <w:pPr>
        <w:autoSpaceDE w:val="0"/>
        <w:autoSpaceDN w:val="0"/>
        <w:adjustRightInd w:val="0"/>
        <w:spacing w:after="0" w:line="360" w:lineRule="auto"/>
        <w:jc w:val="both"/>
        <w:rPr>
          <w:sz w:val="24"/>
          <w:szCs w:val="24"/>
          <w:lang w:val="en-US"/>
        </w:rPr>
      </w:pPr>
      <w:r w:rsidRPr="00F25268">
        <w:rPr>
          <w:sz w:val="24"/>
          <w:szCs w:val="24"/>
          <w:lang w:val="en-US"/>
        </w:rPr>
        <w:lastRenderedPageBreak/>
        <w:t>REFERENCES</w:t>
      </w:r>
    </w:p>
    <w:p w14:paraId="7F45B7DD" w14:textId="77777777" w:rsidR="00842008" w:rsidRPr="00F25268" w:rsidRDefault="00842008" w:rsidP="00DC668D">
      <w:pPr>
        <w:autoSpaceDE w:val="0"/>
        <w:autoSpaceDN w:val="0"/>
        <w:adjustRightInd w:val="0"/>
        <w:spacing w:after="0" w:line="360" w:lineRule="auto"/>
        <w:jc w:val="both"/>
        <w:rPr>
          <w:sz w:val="24"/>
          <w:szCs w:val="24"/>
          <w:lang w:val="en-US"/>
        </w:rPr>
      </w:pPr>
    </w:p>
    <w:p w14:paraId="3762AEC6" w14:textId="77777777" w:rsidR="00D32E5D" w:rsidRPr="007868A8" w:rsidRDefault="00D32E5D" w:rsidP="00DC668D">
      <w:pPr>
        <w:spacing w:line="360" w:lineRule="auto"/>
        <w:jc w:val="both"/>
        <w:rPr>
          <w:sz w:val="24"/>
          <w:szCs w:val="24"/>
          <w:lang w:val="en-US"/>
        </w:rPr>
      </w:pPr>
      <w:r w:rsidRPr="00D3236F">
        <w:rPr>
          <w:sz w:val="24"/>
          <w:szCs w:val="24"/>
          <w:lang w:val="en-US"/>
        </w:rPr>
        <w:t xml:space="preserve">1. </w:t>
      </w:r>
      <w:r w:rsidR="001750D1" w:rsidRPr="00D3236F">
        <w:rPr>
          <w:sz w:val="24"/>
          <w:szCs w:val="24"/>
          <w:lang w:val="en-US"/>
        </w:rPr>
        <w:t xml:space="preserve">Corbett EL, Watt CJ, Walker N, Maher D, Williams BG, Raviglione MC, </w:t>
      </w:r>
      <w:r w:rsidR="007868A8" w:rsidRPr="00D3236F">
        <w:rPr>
          <w:sz w:val="24"/>
          <w:szCs w:val="24"/>
          <w:lang w:val="en-US"/>
        </w:rPr>
        <w:t>et al</w:t>
      </w:r>
      <w:r w:rsidR="001750D1" w:rsidRPr="00D3236F">
        <w:rPr>
          <w:i/>
          <w:sz w:val="24"/>
          <w:szCs w:val="24"/>
          <w:lang w:val="en-US"/>
        </w:rPr>
        <w:t>.</w:t>
      </w:r>
      <w:r w:rsidR="001750D1" w:rsidRPr="00D3236F">
        <w:rPr>
          <w:sz w:val="24"/>
          <w:szCs w:val="24"/>
          <w:lang w:val="en-US"/>
        </w:rPr>
        <w:t xml:space="preserve"> The growing burden of tub</w:t>
      </w:r>
      <w:r w:rsidR="001750D1" w:rsidRPr="007868A8">
        <w:rPr>
          <w:sz w:val="24"/>
          <w:szCs w:val="24"/>
          <w:lang w:val="en-US"/>
        </w:rPr>
        <w:t>erculosis: global trends and interactions with the HIV epidemic. Arch Intern Med</w:t>
      </w:r>
      <w:r w:rsidR="007868A8">
        <w:rPr>
          <w:sz w:val="24"/>
          <w:szCs w:val="24"/>
          <w:lang w:val="en-US"/>
        </w:rPr>
        <w:t>.</w:t>
      </w:r>
      <w:r w:rsidR="001750D1" w:rsidRPr="007868A8">
        <w:rPr>
          <w:sz w:val="24"/>
          <w:szCs w:val="24"/>
          <w:lang w:val="en-US"/>
        </w:rPr>
        <w:t xml:space="preserve"> 2003. 163:1009-21</w:t>
      </w:r>
    </w:p>
    <w:p w14:paraId="5FD7B59F" w14:textId="77777777" w:rsidR="00D32E5D" w:rsidRPr="007868A8" w:rsidRDefault="00D32E5D" w:rsidP="00DC668D">
      <w:pPr>
        <w:spacing w:line="360" w:lineRule="auto"/>
        <w:jc w:val="both"/>
        <w:rPr>
          <w:sz w:val="24"/>
          <w:szCs w:val="24"/>
          <w:lang w:val="en-US"/>
        </w:rPr>
      </w:pPr>
      <w:r w:rsidRPr="007868A8">
        <w:rPr>
          <w:sz w:val="24"/>
          <w:szCs w:val="24"/>
          <w:lang w:val="en-US"/>
        </w:rPr>
        <w:t>2. Koenig SP, Riviere C, Leger P, Joseph P, Severe P, Parker K, et al. High mortality among patients with AIDS who received a diagnosis of tuberculosis in the first 3 months</w:t>
      </w:r>
      <w:r w:rsidR="00692C3D" w:rsidRPr="007868A8">
        <w:rPr>
          <w:sz w:val="24"/>
          <w:szCs w:val="24"/>
          <w:lang w:val="en-US"/>
        </w:rPr>
        <w:t xml:space="preserve"> of antiretroviral therapy. Clin Infect Dis.</w:t>
      </w:r>
      <w:r w:rsidRPr="007868A8">
        <w:rPr>
          <w:sz w:val="24"/>
          <w:szCs w:val="24"/>
          <w:lang w:val="en-US"/>
        </w:rPr>
        <w:t xml:space="preserve"> 2009;</w:t>
      </w:r>
      <w:r w:rsidR="00692C3D" w:rsidRPr="007868A8">
        <w:rPr>
          <w:sz w:val="24"/>
          <w:szCs w:val="24"/>
          <w:lang w:val="en-US"/>
        </w:rPr>
        <w:t xml:space="preserve"> </w:t>
      </w:r>
      <w:r w:rsidRPr="007868A8">
        <w:rPr>
          <w:sz w:val="24"/>
          <w:szCs w:val="24"/>
          <w:lang w:val="en-US"/>
        </w:rPr>
        <w:t>48:829-31.</w:t>
      </w:r>
    </w:p>
    <w:p w14:paraId="715F90D7" w14:textId="77777777" w:rsidR="00D32E5D" w:rsidRPr="00447B13" w:rsidRDefault="00D32E5D" w:rsidP="00DC668D">
      <w:pPr>
        <w:spacing w:line="360" w:lineRule="auto"/>
        <w:jc w:val="both"/>
        <w:rPr>
          <w:color w:val="000000" w:themeColor="text1"/>
          <w:sz w:val="24"/>
          <w:szCs w:val="24"/>
        </w:rPr>
      </w:pPr>
      <w:r w:rsidRPr="007868A8">
        <w:rPr>
          <w:color w:val="000000" w:themeColor="text1"/>
          <w:sz w:val="24"/>
          <w:szCs w:val="24"/>
          <w:lang w:val="en-US"/>
        </w:rPr>
        <w:t xml:space="preserve">3. </w:t>
      </w:r>
      <w:r w:rsidR="00245AA5" w:rsidRPr="007868A8">
        <w:rPr>
          <w:color w:val="000000" w:themeColor="text1"/>
          <w:sz w:val="24"/>
          <w:szCs w:val="24"/>
          <w:lang w:val="en-US"/>
        </w:rPr>
        <w:t xml:space="preserve">Etard JF, Ndiaye I, Thierry-Mieg M, Guèye N, Guèye P, Lanièce I, </w:t>
      </w:r>
      <w:r w:rsidR="00245AA5" w:rsidRPr="007868A8">
        <w:rPr>
          <w:i/>
          <w:color w:val="000000" w:themeColor="text1"/>
          <w:sz w:val="24"/>
          <w:szCs w:val="24"/>
          <w:lang w:val="en-US"/>
        </w:rPr>
        <w:t>et al</w:t>
      </w:r>
      <w:r w:rsidR="00245AA5" w:rsidRPr="007868A8">
        <w:rPr>
          <w:color w:val="000000" w:themeColor="text1"/>
          <w:sz w:val="24"/>
          <w:szCs w:val="24"/>
          <w:lang w:val="en-US"/>
        </w:rPr>
        <w:t xml:space="preserve">. Mortality and causes of death in adults receiving highly active antiretroviral therapy in Senegal: a 7-year cohort study. </w:t>
      </w:r>
      <w:r w:rsidR="00245AA5" w:rsidRPr="00447B13">
        <w:rPr>
          <w:color w:val="000000" w:themeColor="text1"/>
          <w:sz w:val="24"/>
          <w:szCs w:val="24"/>
        </w:rPr>
        <w:t>AIDS</w:t>
      </w:r>
      <w:r w:rsidR="007868A8" w:rsidRPr="00447B13">
        <w:rPr>
          <w:color w:val="000000" w:themeColor="text1"/>
          <w:sz w:val="24"/>
          <w:szCs w:val="24"/>
        </w:rPr>
        <w:t>.</w:t>
      </w:r>
      <w:r w:rsidR="00B1370C" w:rsidRPr="00447B13">
        <w:rPr>
          <w:color w:val="000000" w:themeColor="text1"/>
          <w:sz w:val="24"/>
          <w:szCs w:val="24"/>
        </w:rPr>
        <w:t xml:space="preserve"> </w:t>
      </w:r>
      <w:r w:rsidR="00245AA5" w:rsidRPr="00447B13">
        <w:rPr>
          <w:color w:val="000000" w:themeColor="text1"/>
          <w:sz w:val="24"/>
          <w:szCs w:val="24"/>
        </w:rPr>
        <w:t>2006; 20:1181-9</w:t>
      </w:r>
    </w:p>
    <w:p w14:paraId="3142C03B" w14:textId="759B7011" w:rsidR="00447B13" w:rsidRPr="00D126E8" w:rsidRDefault="001F1C7F" w:rsidP="00FC1428">
      <w:pPr>
        <w:spacing w:line="360" w:lineRule="auto"/>
        <w:jc w:val="both"/>
        <w:rPr>
          <w:sz w:val="24"/>
          <w:szCs w:val="24"/>
          <w:lang w:val="en-US"/>
        </w:rPr>
      </w:pPr>
      <w:r w:rsidRPr="00D126E8">
        <w:rPr>
          <w:sz w:val="24"/>
          <w:szCs w:val="24"/>
        </w:rPr>
        <w:t>4. Programa Nacional para a Infeção VIH, SIDA e Tuberculose 2017, Direção Geral da Saúde [</w:t>
      </w:r>
      <w:proofErr w:type="spellStart"/>
      <w:r w:rsidR="00D126E8" w:rsidRPr="00D126E8">
        <w:rPr>
          <w:sz w:val="24"/>
          <w:szCs w:val="24"/>
        </w:rPr>
        <w:t>consulted</w:t>
      </w:r>
      <w:proofErr w:type="spellEnd"/>
      <w:r w:rsidRPr="00D126E8">
        <w:rPr>
          <w:sz w:val="24"/>
          <w:szCs w:val="24"/>
        </w:rPr>
        <w:t xml:space="preserve"> 2017 </w:t>
      </w:r>
      <w:proofErr w:type="spellStart"/>
      <w:r w:rsidRPr="00D126E8">
        <w:rPr>
          <w:sz w:val="24"/>
          <w:szCs w:val="24"/>
        </w:rPr>
        <w:t>De</w:t>
      </w:r>
      <w:r w:rsidR="00D126E8">
        <w:rPr>
          <w:sz w:val="24"/>
          <w:szCs w:val="24"/>
        </w:rPr>
        <w:t>c</w:t>
      </w:r>
      <w:proofErr w:type="spellEnd"/>
      <w:r w:rsidRPr="00D126E8">
        <w:rPr>
          <w:sz w:val="24"/>
          <w:szCs w:val="24"/>
        </w:rPr>
        <w:t xml:space="preserve"> 16]. </w:t>
      </w:r>
      <w:r w:rsidR="00D126E8" w:rsidRPr="00D126E8">
        <w:rPr>
          <w:sz w:val="24"/>
          <w:szCs w:val="24"/>
          <w:lang w:val="en-US"/>
        </w:rPr>
        <w:t>Available</w:t>
      </w:r>
      <w:r w:rsidRPr="00D126E8">
        <w:rPr>
          <w:sz w:val="24"/>
          <w:szCs w:val="24"/>
          <w:lang w:val="en-US"/>
        </w:rPr>
        <w:t xml:space="preserve">: </w:t>
      </w:r>
      <w:r w:rsidR="00D126E8" w:rsidRPr="00D126E8">
        <w:rPr>
          <w:i/>
          <w:sz w:val="24"/>
          <w:szCs w:val="24"/>
          <w:lang w:val="en-US"/>
        </w:rPr>
        <w:t>http://www.dgs.pt/portal-da-estatistica-da-saude/diretorio-de-informacao/diretorio-de-informacao/por-serie-845551-pdf.aspx?v=11736b14-73e6-4b34-a8e8-d22502108547</w:t>
      </w:r>
    </w:p>
    <w:p w14:paraId="7A448083" w14:textId="1756A8F5" w:rsidR="00D32E5D" w:rsidRPr="007868A8" w:rsidRDefault="00F704B9" w:rsidP="00DC668D">
      <w:pPr>
        <w:spacing w:line="360" w:lineRule="auto"/>
        <w:jc w:val="both"/>
        <w:rPr>
          <w:sz w:val="24"/>
          <w:szCs w:val="24"/>
          <w:lang w:val="en-US"/>
        </w:rPr>
      </w:pPr>
      <w:r>
        <w:rPr>
          <w:sz w:val="24"/>
          <w:szCs w:val="24"/>
          <w:lang w:val="en-US"/>
        </w:rPr>
        <w:t>5</w:t>
      </w:r>
      <w:r w:rsidR="00D32E5D" w:rsidRPr="007868A8">
        <w:rPr>
          <w:sz w:val="24"/>
          <w:szCs w:val="24"/>
          <w:lang w:val="en-US"/>
        </w:rPr>
        <w:t>. Ki</w:t>
      </w:r>
      <w:r w:rsidR="00692C3D" w:rsidRPr="007868A8">
        <w:rPr>
          <w:sz w:val="24"/>
          <w:szCs w:val="24"/>
          <w:lang w:val="en-US"/>
        </w:rPr>
        <w:t>vanc-Altunay I, Baysal Z, Ekmekçi TR, Ko</w:t>
      </w:r>
      <w:r w:rsidR="00D32E5D" w:rsidRPr="007868A8">
        <w:rPr>
          <w:sz w:val="24"/>
          <w:szCs w:val="24"/>
          <w:lang w:val="en-US"/>
        </w:rPr>
        <w:t>slu A. Incidence of cutaneous tuberculosis in patients with organ tuberculosis. Int</w:t>
      </w:r>
      <w:r w:rsidR="00692C3D" w:rsidRPr="007868A8">
        <w:rPr>
          <w:sz w:val="24"/>
          <w:szCs w:val="24"/>
          <w:lang w:val="en-US"/>
        </w:rPr>
        <w:t xml:space="preserve"> J D</w:t>
      </w:r>
      <w:r w:rsidR="00D32E5D" w:rsidRPr="007868A8">
        <w:rPr>
          <w:sz w:val="24"/>
          <w:szCs w:val="24"/>
          <w:lang w:val="en-US"/>
        </w:rPr>
        <w:t>ermatol. 2003;</w:t>
      </w:r>
      <w:r w:rsidR="00692C3D" w:rsidRPr="007868A8">
        <w:rPr>
          <w:sz w:val="24"/>
          <w:szCs w:val="24"/>
          <w:lang w:val="en-US"/>
        </w:rPr>
        <w:t xml:space="preserve"> </w:t>
      </w:r>
      <w:r w:rsidR="00D32E5D" w:rsidRPr="007868A8">
        <w:rPr>
          <w:sz w:val="24"/>
          <w:szCs w:val="24"/>
          <w:lang w:val="en-US"/>
        </w:rPr>
        <w:t>42:197-200.</w:t>
      </w:r>
    </w:p>
    <w:p w14:paraId="31031DE6" w14:textId="729C74F3" w:rsidR="00D32E5D" w:rsidRPr="007868A8" w:rsidRDefault="00F704B9" w:rsidP="00DC668D">
      <w:pPr>
        <w:spacing w:line="360" w:lineRule="auto"/>
        <w:jc w:val="both"/>
        <w:rPr>
          <w:sz w:val="24"/>
          <w:szCs w:val="24"/>
          <w:lang w:val="en-US"/>
        </w:rPr>
      </w:pPr>
      <w:r w:rsidRPr="00FC1428">
        <w:rPr>
          <w:sz w:val="24"/>
          <w:szCs w:val="24"/>
          <w:lang w:val="en-US"/>
        </w:rPr>
        <w:t>6</w:t>
      </w:r>
      <w:r w:rsidR="00D32E5D" w:rsidRPr="00FC1428">
        <w:rPr>
          <w:sz w:val="24"/>
          <w:szCs w:val="24"/>
          <w:lang w:val="en-US"/>
        </w:rPr>
        <w:t xml:space="preserve">. </w:t>
      </w:r>
      <w:r w:rsidR="00245AA5" w:rsidRPr="007868A8">
        <w:rPr>
          <w:sz w:val="24"/>
          <w:szCs w:val="24"/>
          <w:lang w:val="en-US"/>
        </w:rPr>
        <w:t>van Zyl L, du Plessis J, Viljoen J. Cutaneous tuberculosis overview and current treatment regimens. 2015; 95: 629-38.</w:t>
      </w:r>
    </w:p>
    <w:p w14:paraId="5F9EC137" w14:textId="773F8616" w:rsidR="00DC668D" w:rsidRPr="007868A8" w:rsidRDefault="00F704B9" w:rsidP="00DC668D">
      <w:pPr>
        <w:spacing w:line="360" w:lineRule="auto"/>
        <w:jc w:val="both"/>
        <w:rPr>
          <w:sz w:val="24"/>
          <w:szCs w:val="24"/>
          <w:lang w:val="en-US"/>
        </w:rPr>
      </w:pPr>
      <w:r>
        <w:rPr>
          <w:sz w:val="24"/>
          <w:szCs w:val="24"/>
          <w:lang w:val="en-US"/>
        </w:rPr>
        <w:t>7</w:t>
      </w:r>
      <w:r w:rsidR="00DC668D" w:rsidRPr="007868A8">
        <w:rPr>
          <w:sz w:val="24"/>
          <w:szCs w:val="24"/>
          <w:lang w:val="en-US"/>
        </w:rPr>
        <w:t>. Beyt BE, Jr., Ortbals DW, Santa Cruz DJ, Kobayashi GS, Eisen AZ, Medoff G. Cutaneous mycobacteriosis: analysis of 34 cases with a new classific</w:t>
      </w:r>
      <w:r w:rsidR="00692C3D" w:rsidRPr="007868A8">
        <w:rPr>
          <w:sz w:val="24"/>
          <w:szCs w:val="24"/>
          <w:lang w:val="en-US"/>
        </w:rPr>
        <w:t xml:space="preserve">ation of the disease. Medicine (Baltimore). </w:t>
      </w:r>
      <w:r w:rsidR="00DC668D" w:rsidRPr="007868A8">
        <w:rPr>
          <w:sz w:val="24"/>
          <w:szCs w:val="24"/>
          <w:lang w:val="en-US"/>
        </w:rPr>
        <w:t>1981;</w:t>
      </w:r>
      <w:r w:rsidR="00692C3D" w:rsidRPr="007868A8">
        <w:rPr>
          <w:sz w:val="24"/>
          <w:szCs w:val="24"/>
          <w:lang w:val="en-US"/>
        </w:rPr>
        <w:t xml:space="preserve"> 60</w:t>
      </w:r>
      <w:r w:rsidR="00DC668D" w:rsidRPr="007868A8">
        <w:rPr>
          <w:sz w:val="24"/>
          <w:szCs w:val="24"/>
          <w:lang w:val="en-US"/>
        </w:rPr>
        <w:t>:95-109.</w:t>
      </w:r>
    </w:p>
    <w:p w14:paraId="686751D1" w14:textId="5B07E4EA" w:rsidR="00DC668D" w:rsidRPr="00FC1428" w:rsidRDefault="00F704B9" w:rsidP="00DC668D">
      <w:pPr>
        <w:spacing w:line="360" w:lineRule="auto"/>
        <w:jc w:val="both"/>
        <w:rPr>
          <w:sz w:val="24"/>
          <w:szCs w:val="24"/>
          <w:lang w:val="en-US"/>
        </w:rPr>
      </w:pPr>
      <w:r w:rsidRPr="00FC1428">
        <w:rPr>
          <w:sz w:val="24"/>
          <w:szCs w:val="24"/>
          <w:lang w:val="en-US"/>
        </w:rPr>
        <w:t>8</w:t>
      </w:r>
      <w:r w:rsidR="00DC668D" w:rsidRPr="00FC1428">
        <w:rPr>
          <w:sz w:val="24"/>
          <w:szCs w:val="24"/>
          <w:lang w:val="en-US"/>
        </w:rPr>
        <w:t xml:space="preserve">. </w:t>
      </w:r>
      <w:r w:rsidR="00245AA5" w:rsidRPr="00FC1428">
        <w:rPr>
          <w:sz w:val="24"/>
          <w:szCs w:val="24"/>
          <w:lang w:val="en-US"/>
        </w:rPr>
        <w:t xml:space="preserve">Ilgazli </w:t>
      </w:r>
      <w:r w:rsidR="00245AA5" w:rsidRPr="007868A8">
        <w:rPr>
          <w:sz w:val="24"/>
          <w:szCs w:val="24"/>
          <w:lang w:val="en-US"/>
        </w:rPr>
        <w:t xml:space="preserve">A, Boyaci H, Basyigit I, Yildiz F. Extrapulmonary tuberculosis: clinical and epidemiologic spectrum of 636 cases. Archives of medical research. </w:t>
      </w:r>
      <w:r w:rsidR="00245AA5" w:rsidRPr="00FC1428">
        <w:rPr>
          <w:sz w:val="24"/>
          <w:szCs w:val="24"/>
          <w:lang w:val="en-US"/>
        </w:rPr>
        <w:t>Med Res Arch</w:t>
      </w:r>
      <w:r w:rsidR="007868A8" w:rsidRPr="00FC1428">
        <w:rPr>
          <w:sz w:val="24"/>
          <w:szCs w:val="24"/>
          <w:lang w:val="en-US"/>
        </w:rPr>
        <w:t>.</w:t>
      </w:r>
      <w:r w:rsidR="00245AA5" w:rsidRPr="00FC1428">
        <w:rPr>
          <w:sz w:val="24"/>
          <w:szCs w:val="24"/>
          <w:lang w:val="en-US"/>
        </w:rPr>
        <w:t xml:space="preserve"> 2004; 35: 435-41.</w:t>
      </w:r>
    </w:p>
    <w:p w14:paraId="5EBA9BE9" w14:textId="58E5C6A3" w:rsidR="00DC668D" w:rsidRPr="00B65D1A" w:rsidRDefault="00F704B9" w:rsidP="00DC668D">
      <w:pPr>
        <w:spacing w:line="360" w:lineRule="auto"/>
        <w:jc w:val="both"/>
        <w:rPr>
          <w:sz w:val="24"/>
          <w:szCs w:val="24"/>
          <w:lang w:val="en-US"/>
        </w:rPr>
      </w:pPr>
      <w:r w:rsidRPr="00FC1428">
        <w:rPr>
          <w:sz w:val="24"/>
          <w:szCs w:val="24"/>
        </w:rPr>
        <w:t>9</w:t>
      </w:r>
      <w:r w:rsidR="00DC668D" w:rsidRPr="00FC1428">
        <w:rPr>
          <w:sz w:val="24"/>
          <w:szCs w:val="24"/>
        </w:rPr>
        <w:t xml:space="preserve">. Concha R M, </w:t>
      </w:r>
      <w:proofErr w:type="spellStart"/>
      <w:r w:rsidR="00DC668D" w:rsidRPr="00FC1428">
        <w:rPr>
          <w:sz w:val="24"/>
          <w:szCs w:val="24"/>
        </w:rPr>
        <w:t>Fich</w:t>
      </w:r>
      <w:proofErr w:type="spellEnd"/>
      <w:r w:rsidR="00DC668D" w:rsidRPr="00FC1428">
        <w:rPr>
          <w:sz w:val="24"/>
          <w:szCs w:val="24"/>
        </w:rPr>
        <w:t xml:space="preserve"> S F, </w:t>
      </w:r>
      <w:proofErr w:type="spellStart"/>
      <w:r w:rsidR="00DC668D" w:rsidRPr="00FC1428">
        <w:rPr>
          <w:sz w:val="24"/>
          <w:szCs w:val="24"/>
        </w:rPr>
        <w:t>Rabagliati</w:t>
      </w:r>
      <w:proofErr w:type="spellEnd"/>
      <w:r w:rsidR="00DC668D" w:rsidRPr="00FC1428">
        <w:rPr>
          <w:sz w:val="24"/>
          <w:szCs w:val="24"/>
        </w:rPr>
        <w:t xml:space="preserve"> B R, Pinto S C, Rubio L R, </w:t>
      </w:r>
      <w:proofErr w:type="spellStart"/>
      <w:r w:rsidR="00DC668D" w:rsidRPr="00FC1428">
        <w:rPr>
          <w:sz w:val="24"/>
          <w:szCs w:val="24"/>
        </w:rPr>
        <w:t>Navea</w:t>
      </w:r>
      <w:proofErr w:type="spellEnd"/>
      <w:r w:rsidR="00DC668D" w:rsidRPr="00FC1428">
        <w:rPr>
          <w:sz w:val="24"/>
          <w:szCs w:val="24"/>
        </w:rPr>
        <w:t xml:space="preserve"> D Ó, </w:t>
      </w:r>
      <w:proofErr w:type="spellStart"/>
      <w:r w:rsidR="00DC668D" w:rsidRPr="00FC1428">
        <w:rPr>
          <w:sz w:val="24"/>
          <w:szCs w:val="24"/>
        </w:rPr>
        <w:t>et</w:t>
      </w:r>
      <w:proofErr w:type="spellEnd"/>
      <w:r w:rsidR="00DC668D" w:rsidRPr="00FC1428">
        <w:rPr>
          <w:sz w:val="24"/>
          <w:szCs w:val="24"/>
        </w:rPr>
        <w:t xml:space="preserve"> al. </w:t>
      </w:r>
      <w:r w:rsidR="00495AE1" w:rsidRPr="007868A8">
        <w:rPr>
          <w:sz w:val="24"/>
          <w:szCs w:val="24"/>
          <w:lang w:val="en-US"/>
        </w:rPr>
        <w:t xml:space="preserve">Cutaneous tuberculosis: two cases and review. </w:t>
      </w:r>
      <w:r w:rsidR="00DC668D" w:rsidRPr="007868A8">
        <w:rPr>
          <w:sz w:val="24"/>
          <w:szCs w:val="24"/>
          <w:lang w:val="en-US"/>
        </w:rPr>
        <w:t>Rev</w:t>
      </w:r>
      <w:r w:rsidR="00495AE1" w:rsidRPr="007868A8">
        <w:rPr>
          <w:sz w:val="24"/>
          <w:szCs w:val="24"/>
          <w:lang w:val="en-US"/>
        </w:rPr>
        <w:t xml:space="preserve"> Chilena I</w:t>
      </w:r>
      <w:r w:rsidR="00DC668D" w:rsidRPr="007868A8">
        <w:rPr>
          <w:sz w:val="24"/>
          <w:szCs w:val="24"/>
          <w:lang w:val="en-US"/>
        </w:rPr>
        <w:t xml:space="preserve">nfectol. </w:t>
      </w:r>
      <w:r w:rsidR="00DC668D" w:rsidRPr="00B65D1A">
        <w:rPr>
          <w:sz w:val="24"/>
          <w:szCs w:val="24"/>
          <w:lang w:val="en-US"/>
        </w:rPr>
        <w:t>2011;</w:t>
      </w:r>
      <w:r w:rsidR="00495AE1" w:rsidRPr="00B65D1A">
        <w:rPr>
          <w:sz w:val="24"/>
          <w:szCs w:val="24"/>
          <w:lang w:val="en-US"/>
        </w:rPr>
        <w:t xml:space="preserve"> </w:t>
      </w:r>
      <w:r w:rsidR="00DC668D" w:rsidRPr="00B65D1A">
        <w:rPr>
          <w:sz w:val="24"/>
          <w:szCs w:val="24"/>
          <w:lang w:val="en-US"/>
        </w:rPr>
        <w:t>28:262-8.</w:t>
      </w:r>
    </w:p>
    <w:p w14:paraId="27ED85A6" w14:textId="02024F0F" w:rsidR="00F25268" w:rsidRPr="00FC1428" w:rsidRDefault="00F704B9" w:rsidP="00DC668D">
      <w:pPr>
        <w:spacing w:line="360" w:lineRule="auto"/>
        <w:jc w:val="both"/>
        <w:rPr>
          <w:sz w:val="24"/>
          <w:szCs w:val="24"/>
          <w:lang w:val="en-US"/>
        </w:rPr>
      </w:pPr>
      <w:r>
        <w:rPr>
          <w:sz w:val="24"/>
          <w:szCs w:val="24"/>
          <w:lang w:val="en-US"/>
        </w:rPr>
        <w:lastRenderedPageBreak/>
        <w:t>10</w:t>
      </w:r>
      <w:r w:rsidR="00DC668D" w:rsidRPr="00B65D1A">
        <w:rPr>
          <w:sz w:val="24"/>
          <w:szCs w:val="24"/>
          <w:lang w:val="en-US"/>
        </w:rPr>
        <w:t xml:space="preserve">. Kim GW, Park HJ, Kim HS, Kim SH, Ko HC, Kim BS, et al. Delayed diagnosis of </w:t>
      </w:r>
      <w:r w:rsidR="00DC668D" w:rsidRPr="00FC1428">
        <w:rPr>
          <w:sz w:val="24"/>
          <w:szCs w:val="24"/>
          <w:lang w:val="en-US"/>
        </w:rPr>
        <w:t>scrofuloderma misdiagnosed as a bacterial abscess. Ann</w:t>
      </w:r>
      <w:r w:rsidR="00495AE1" w:rsidRPr="00FC1428">
        <w:rPr>
          <w:sz w:val="24"/>
          <w:szCs w:val="24"/>
          <w:lang w:val="en-US"/>
        </w:rPr>
        <w:t xml:space="preserve"> </w:t>
      </w:r>
    </w:p>
    <w:p w14:paraId="37738F31" w14:textId="070A4644" w:rsidR="003B311E" w:rsidRDefault="00F704B9" w:rsidP="00DC668D">
      <w:pPr>
        <w:spacing w:line="360" w:lineRule="auto"/>
        <w:jc w:val="both"/>
        <w:rPr>
          <w:sz w:val="24"/>
          <w:szCs w:val="24"/>
          <w:lang w:val="en-US"/>
        </w:rPr>
      </w:pPr>
      <w:r w:rsidRPr="00FC1428">
        <w:rPr>
          <w:sz w:val="24"/>
          <w:szCs w:val="24"/>
          <w:lang w:val="en-US"/>
        </w:rPr>
        <w:t>11.</w:t>
      </w:r>
      <w:r w:rsidR="00FC1428" w:rsidRPr="00FC1428">
        <w:rPr>
          <w:sz w:val="24"/>
          <w:szCs w:val="24"/>
          <w:lang w:val="en-US"/>
        </w:rPr>
        <w:t xml:space="preserve"> Ramos-e-Silva M, Castro MC. Mycobacterial Infections. In: </w:t>
      </w:r>
      <w:proofErr w:type="spellStart"/>
      <w:r w:rsidR="00FC1428" w:rsidRPr="00FC1428">
        <w:rPr>
          <w:sz w:val="24"/>
          <w:szCs w:val="24"/>
          <w:lang w:val="en-US"/>
        </w:rPr>
        <w:t>Bolognia</w:t>
      </w:r>
      <w:proofErr w:type="spellEnd"/>
      <w:r w:rsidR="00FC1428" w:rsidRPr="00FC1428">
        <w:rPr>
          <w:sz w:val="24"/>
          <w:szCs w:val="24"/>
          <w:lang w:val="en-US"/>
        </w:rPr>
        <w:t xml:space="preserve"> JL, Schaffer JV, </w:t>
      </w:r>
      <w:proofErr w:type="spellStart"/>
      <w:r w:rsidR="00FC1428" w:rsidRPr="00FC1428">
        <w:rPr>
          <w:sz w:val="24"/>
          <w:szCs w:val="24"/>
          <w:lang w:val="en-US"/>
        </w:rPr>
        <w:t>Cerroni</w:t>
      </w:r>
      <w:proofErr w:type="spellEnd"/>
      <w:r w:rsidR="00FC1428" w:rsidRPr="00FC1428">
        <w:rPr>
          <w:sz w:val="24"/>
          <w:szCs w:val="24"/>
          <w:lang w:val="en-US"/>
        </w:rPr>
        <w:t xml:space="preserve"> L.</w:t>
      </w:r>
      <w:r w:rsidR="00FC1428" w:rsidRPr="00FC1428">
        <w:rPr>
          <w:sz w:val="24"/>
          <w:szCs w:val="24"/>
          <w:lang w:val="en-US"/>
        </w:rPr>
        <w:t xml:space="preserve"> Dermatology. Elsevier; 2018. p. 1296-1318.</w:t>
      </w:r>
    </w:p>
    <w:p w14:paraId="009995F2" w14:textId="0B2DA824" w:rsidR="003E3956" w:rsidRPr="003E3956" w:rsidRDefault="003E3956" w:rsidP="003E3956">
      <w:pPr>
        <w:spacing w:line="360" w:lineRule="auto"/>
        <w:jc w:val="both"/>
        <w:rPr>
          <w:rFonts w:cstheme="minorHAnsi"/>
          <w:color w:val="000000" w:themeColor="text1"/>
          <w:sz w:val="24"/>
          <w:szCs w:val="24"/>
        </w:rPr>
      </w:pPr>
      <w:r w:rsidRPr="003E3956">
        <w:rPr>
          <w:sz w:val="24"/>
          <w:szCs w:val="24"/>
          <w:lang w:val="en-US"/>
        </w:rPr>
        <w:t>1</w:t>
      </w:r>
      <w:r>
        <w:rPr>
          <w:sz w:val="24"/>
          <w:szCs w:val="24"/>
          <w:lang w:val="en-US"/>
        </w:rPr>
        <w:t>2</w:t>
      </w:r>
      <w:r w:rsidRPr="003E3956">
        <w:rPr>
          <w:sz w:val="24"/>
          <w:szCs w:val="24"/>
          <w:lang w:val="en-US"/>
        </w:rPr>
        <w:t xml:space="preserve">. Hsiao PF, </w:t>
      </w:r>
      <w:proofErr w:type="spellStart"/>
      <w:r w:rsidRPr="003E3956">
        <w:rPr>
          <w:sz w:val="24"/>
          <w:szCs w:val="24"/>
          <w:lang w:val="en-US"/>
        </w:rPr>
        <w:t>Tzen</w:t>
      </w:r>
      <w:proofErr w:type="spellEnd"/>
      <w:r w:rsidRPr="003E3956">
        <w:rPr>
          <w:sz w:val="24"/>
          <w:szCs w:val="24"/>
          <w:lang w:val="en-US"/>
        </w:rPr>
        <w:t xml:space="preserve"> CY, Chen HC, Su HY. Polymerase chain reacti</w:t>
      </w:r>
      <w:r w:rsidRPr="003E3956">
        <w:rPr>
          <w:rFonts w:cstheme="minorHAnsi"/>
          <w:color w:val="000000" w:themeColor="text1"/>
          <w:sz w:val="24"/>
          <w:szCs w:val="24"/>
        </w:rPr>
        <w:t>on based detection of</w:t>
      </w:r>
    </w:p>
    <w:p w14:paraId="1F1A092F" w14:textId="77777777" w:rsidR="003E3956" w:rsidRPr="003E3956" w:rsidRDefault="003E3956" w:rsidP="003E3956">
      <w:pPr>
        <w:spacing w:line="360" w:lineRule="auto"/>
        <w:jc w:val="both"/>
        <w:rPr>
          <w:rFonts w:cstheme="minorHAnsi"/>
          <w:color w:val="000000" w:themeColor="text1"/>
          <w:sz w:val="24"/>
          <w:szCs w:val="24"/>
        </w:rPr>
      </w:pPr>
      <w:r w:rsidRPr="003E3956">
        <w:rPr>
          <w:rFonts w:cstheme="minorHAnsi"/>
          <w:color w:val="000000" w:themeColor="text1"/>
          <w:sz w:val="24"/>
          <w:szCs w:val="24"/>
        </w:rPr>
        <w:t>Mycobacterium tuberculosis in tissues showing granulomatous inflammation without</w:t>
      </w:r>
    </w:p>
    <w:p w14:paraId="46ECB382" w14:textId="44DF0041" w:rsidR="003E3956" w:rsidRPr="003E3956" w:rsidRDefault="003E3956" w:rsidP="003E3956">
      <w:pPr>
        <w:spacing w:line="360" w:lineRule="auto"/>
        <w:jc w:val="both"/>
        <w:rPr>
          <w:rFonts w:cstheme="minorHAnsi"/>
          <w:color w:val="000000" w:themeColor="text1"/>
          <w:sz w:val="24"/>
          <w:szCs w:val="24"/>
        </w:rPr>
      </w:pPr>
      <w:proofErr w:type="gramStart"/>
      <w:r w:rsidRPr="003E3956">
        <w:rPr>
          <w:rFonts w:cstheme="minorHAnsi"/>
          <w:color w:val="000000" w:themeColor="text1"/>
          <w:sz w:val="24"/>
          <w:szCs w:val="24"/>
        </w:rPr>
        <w:t>demonstrable</w:t>
      </w:r>
      <w:proofErr w:type="gramEnd"/>
      <w:r w:rsidRPr="003E3956">
        <w:rPr>
          <w:rFonts w:cstheme="minorHAnsi"/>
          <w:color w:val="000000" w:themeColor="text1"/>
          <w:sz w:val="24"/>
          <w:szCs w:val="24"/>
        </w:rPr>
        <w:t xml:space="preserve"> acid-fast bacilli. Int. J. </w:t>
      </w:r>
      <w:proofErr w:type="spellStart"/>
      <w:r w:rsidRPr="003E3956">
        <w:rPr>
          <w:rFonts w:cstheme="minorHAnsi"/>
          <w:color w:val="000000" w:themeColor="text1"/>
          <w:sz w:val="24"/>
          <w:szCs w:val="24"/>
        </w:rPr>
        <w:t>Dermatol</w:t>
      </w:r>
      <w:proofErr w:type="spellEnd"/>
      <w:r w:rsidRPr="003E3956">
        <w:rPr>
          <w:rFonts w:cstheme="minorHAnsi"/>
          <w:color w:val="000000" w:themeColor="text1"/>
          <w:sz w:val="24"/>
          <w:szCs w:val="24"/>
        </w:rPr>
        <w:t>. 2003; 42: 281-6.</w:t>
      </w:r>
    </w:p>
    <w:p w14:paraId="3F950ECC" w14:textId="637B45B2" w:rsidR="003E3956" w:rsidRPr="00FC1428" w:rsidRDefault="003E3956" w:rsidP="00DC668D">
      <w:pPr>
        <w:spacing w:line="360" w:lineRule="auto"/>
        <w:jc w:val="both"/>
        <w:rPr>
          <w:sz w:val="24"/>
          <w:szCs w:val="24"/>
          <w:lang w:val="en-US"/>
        </w:rPr>
      </w:pPr>
      <w:r w:rsidRPr="003E3956">
        <w:rPr>
          <w:sz w:val="24"/>
          <w:szCs w:val="24"/>
        </w:rPr>
        <w:t>1</w:t>
      </w:r>
      <w:r>
        <w:rPr>
          <w:sz w:val="24"/>
          <w:szCs w:val="24"/>
        </w:rPr>
        <w:t>3</w:t>
      </w:r>
      <w:r w:rsidRPr="003E3956">
        <w:rPr>
          <w:sz w:val="24"/>
          <w:szCs w:val="24"/>
        </w:rPr>
        <w:t xml:space="preserve">. </w:t>
      </w:r>
      <w:r w:rsidRPr="007868A8">
        <w:rPr>
          <w:rFonts w:cstheme="minorHAnsi"/>
          <w:color w:val="000000" w:themeColor="text1"/>
          <w:sz w:val="24"/>
          <w:szCs w:val="24"/>
        </w:rPr>
        <w:t xml:space="preserve">Bento J, Silva AS, Rodrigues F, Duarte R. </w:t>
      </w:r>
      <w:proofErr w:type="spellStart"/>
      <w:r w:rsidRPr="007868A8">
        <w:rPr>
          <w:rFonts w:cstheme="minorHAnsi"/>
          <w:color w:val="000000" w:themeColor="text1"/>
          <w:sz w:val="24"/>
          <w:szCs w:val="24"/>
        </w:rPr>
        <w:t>Diagnostic</w:t>
      </w:r>
      <w:proofErr w:type="spellEnd"/>
      <w:r w:rsidRPr="007868A8">
        <w:rPr>
          <w:rFonts w:cstheme="minorHAnsi"/>
          <w:color w:val="000000" w:themeColor="text1"/>
          <w:sz w:val="24"/>
          <w:szCs w:val="24"/>
        </w:rPr>
        <w:t xml:space="preserve"> </w:t>
      </w:r>
      <w:proofErr w:type="spellStart"/>
      <w:r>
        <w:rPr>
          <w:rFonts w:cstheme="minorHAnsi"/>
          <w:color w:val="000000" w:themeColor="text1"/>
          <w:sz w:val="24"/>
          <w:szCs w:val="24"/>
        </w:rPr>
        <w:t>tools</w:t>
      </w:r>
      <w:proofErr w:type="spellEnd"/>
      <w:r>
        <w:rPr>
          <w:rFonts w:cstheme="minorHAnsi"/>
          <w:color w:val="000000" w:themeColor="text1"/>
          <w:sz w:val="24"/>
          <w:szCs w:val="24"/>
        </w:rPr>
        <w:t xml:space="preserve"> in </w:t>
      </w:r>
      <w:proofErr w:type="spellStart"/>
      <w:r>
        <w:rPr>
          <w:rFonts w:cstheme="minorHAnsi"/>
          <w:color w:val="000000" w:themeColor="text1"/>
          <w:sz w:val="24"/>
          <w:szCs w:val="24"/>
        </w:rPr>
        <w:t>tuberculosis</w:t>
      </w:r>
      <w:proofErr w:type="spellEnd"/>
      <w:r>
        <w:rPr>
          <w:rFonts w:cstheme="minorHAnsi"/>
          <w:color w:val="000000" w:themeColor="text1"/>
          <w:sz w:val="24"/>
          <w:szCs w:val="24"/>
        </w:rPr>
        <w:t xml:space="preserve">. </w:t>
      </w:r>
      <w:proofErr w:type="spellStart"/>
      <w:r w:rsidRPr="00B65D1A">
        <w:rPr>
          <w:rFonts w:cstheme="minorHAnsi"/>
          <w:color w:val="000000" w:themeColor="text1"/>
          <w:sz w:val="24"/>
          <w:szCs w:val="24"/>
          <w:lang w:val="en-US"/>
        </w:rPr>
        <w:t>Acta</w:t>
      </w:r>
      <w:proofErr w:type="spellEnd"/>
      <w:r w:rsidRPr="00B65D1A">
        <w:rPr>
          <w:rFonts w:cstheme="minorHAnsi"/>
          <w:color w:val="000000" w:themeColor="text1"/>
          <w:sz w:val="24"/>
          <w:szCs w:val="24"/>
          <w:lang w:val="en-US"/>
        </w:rPr>
        <w:t xml:space="preserve"> Med Port. 2011; 24: 145-154</w:t>
      </w:r>
    </w:p>
    <w:p w14:paraId="30366643" w14:textId="77777777" w:rsidR="00FC1428" w:rsidRPr="00FC1428" w:rsidRDefault="00FC1428" w:rsidP="00DC668D">
      <w:pPr>
        <w:spacing w:line="360" w:lineRule="auto"/>
        <w:jc w:val="both"/>
        <w:rPr>
          <w:sz w:val="24"/>
          <w:szCs w:val="24"/>
          <w:lang w:val="en-US"/>
        </w:rPr>
      </w:pPr>
    </w:p>
    <w:p w14:paraId="31FDDDBA" w14:textId="77777777" w:rsidR="00FC1428" w:rsidRPr="00FC1428" w:rsidRDefault="00FC1428" w:rsidP="00DC668D">
      <w:pPr>
        <w:spacing w:line="360" w:lineRule="auto"/>
        <w:jc w:val="both"/>
        <w:rPr>
          <w:color w:val="000000" w:themeColor="text1"/>
          <w:sz w:val="24"/>
          <w:szCs w:val="24"/>
          <w:lang w:val="en-US"/>
        </w:rPr>
      </w:pPr>
    </w:p>
    <w:p w14:paraId="13BBDB95" w14:textId="46A9FD7B" w:rsidR="00640716" w:rsidRPr="003F61D2" w:rsidRDefault="003F61D2" w:rsidP="00640716">
      <w:pPr>
        <w:spacing w:line="360" w:lineRule="auto"/>
        <w:jc w:val="both"/>
        <w:rPr>
          <w:sz w:val="24"/>
          <w:szCs w:val="24"/>
          <w:lang w:val="en-US"/>
        </w:rPr>
      </w:pPr>
      <w:r w:rsidRPr="003F61D2">
        <w:rPr>
          <w:sz w:val="24"/>
          <w:szCs w:val="24"/>
          <w:lang w:val="en-US"/>
        </w:rPr>
        <w:t xml:space="preserve">FIGURE </w:t>
      </w:r>
      <w:r w:rsidR="00951777">
        <w:rPr>
          <w:sz w:val="24"/>
          <w:szCs w:val="24"/>
          <w:lang w:val="en-US"/>
        </w:rPr>
        <w:t>LEGENDS</w:t>
      </w:r>
    </w:p>
    <w:p w14:paraId="28E3A1EC" w14:textId="77777777" w:rsidR="00640716" w:rsidRPr="007868A8" w:rsidRDefault="00640716" w:rsidP="00640716">
      <w:pPr>
        <w:spacing w:line="360" w:lineRule="auto"/>
        <w:jc w:val="both"/>
        <w:rPr>
          <w:sz w:val="24"/>
          <w:szCs w:val="24"/>
          <w:lang w:val="en-US"/>
        </w:rPr>
      </w:pPr>
      <w:r w:rsidRPr="007868A8">
        <w:rPr>
          <w:sz w:val="24"/>
          <w:szCs w:val="24"/>
          <w:lang w:val="en-US"/>
        </w:rPr>
        <w:t xml:space="preserve">Figure 1. Erythematous nodular lesions in the groin area with ulceration and suppurative content.  </w:t>
      </w:r>
    </w:p>
    <w:p w14:paraId="3FC79674" w14:textId="77777777" w:rsidR="00640716" w:rsidRPr="007868A8" w:rsidRDefault="00640716" w:rsidP="00640716">
      <w:pPr>
        <w:spacing w:line="360" w:lineRule="auto"/>
        <w:jc w:val="both"/>
        <w:rPr>
          <w:sz w:val="24"/>
          <w:szCs w:val="24"/>
          <w:lang w:val="en-US"/>
        </w:rPr>
      </w:pPr>
      <w:r w:rsidRPr="007868A8">
        <w:rPr>
          <w:sz w:val="24"/>
          <w:szCs w:val="24"/>
          <w:lang w:val="en-US"/>
        </w:rPr>
        <w:t>Figure 2. (a) Diffuse epidermal hyperplasia with dermal granulomatous infiltrate of tuberculoid type. (b) Central necrosis with numerous multinucleated giant cells of the Langhans type. Haematoxylin and eosin, original magnification (a) x 40, (b) x 200.</w:t>
      </w:r>
    </w:p>
    <w:p w14:paraId="66E3B110" w14:textId="2C6AB2E9" w:rsidR="00640716" w:rsidRPr="007868A8" w:rsidRDefault="00640716" w:rsidP="00640716">
      <w:pPr>
        <w:spacing w:line="360" w:lineRule="auto"/>
        <w:jc w:val="both"/>
        <w:rPr>
          <w:sz w:val="24"/>
          <w:szCs w:val="24"/>
          <w:lang w:val="en-US"/>
        </w:rPr>
      </w:pPr>
      <w:r w:rsidRPr="007868A8">
        <w:rPr>
          <w:sz w:val="24"/>
          <w:szCs w:val="24"/>
          <w:lang w:val="en-US"/>
        </w:rPr>
        <w:t xml:space="preserve">Figure 3. </w:t>
      </w:r>
      <w:r w:rsidR="001140C9" w:rsidRPr="007868A8">
        <w:rPr>
          <w:sz w:val="24"/>
          <w:szCs w:val="24"/>
          <w:lang w:val="en-US"/>
        </w:rPr>
        <w:t>Chest-a</w:t>
      </w:r>
      <w:r w:rsidR="00701148" w:rsidRPr="007868A8">
        <w:rPr>
          <w:sz w:val="24"/>
          <w:szCs w:val="24"/>
          <w:lang w:val="en-US"/>
        </w:rPr>
        <w:t>b</w:t>
      </w:r>
      <w:r w:rsidR="001140C9" w:rsidRPr="007868A8">
        <w:rPr>
          <w:sz w:val="24"/>
          <w:szCs w:val="24"/>
          <w:lang w:val="en-US"/>
        </w:rPr>
        <w:t>domen-pelvis CT showing a contiguity between the nodular lesions and the skin</w:t>
      </w:r>
      <w:r w:rsidR="0039722C">
        <w:rPr>
          <w:sz w:val="24"/>
          <w:szCs w:val="24"/>
          <w:lang w:val="en-US"/>
        </w:rPr>
        <w:t xml:space="preserve"> (red arrows)</w:t>
      </w:r>
      <w:r w:rsidR="00A64FEA">
        <w:rPr>
          <w:sz w:val="24"/>
          <w:szCs w:val="24"/>
          <w:lang w:val="en-US"/>
        </w:rPr>
        <w:t>.</w:t>
      </w:r>
    </w:p>
    <w:p w14:paraId="480C933F" w14:textId="77777777" w:rsidR="00640716" w:rsidRPr="007868A8" w:rsidRDefault="00640716" w:rsidP="00640716">
      <w:pPr>
        <w:spacing w:line="360" w:lineRule="auto"/>
        <w:jc w:val="both"/>
        <w:rPr>
          <w:sz w:val="24"/>
          <w:szCs w:val="24"/>
          <w:lang w:val="en-US"/>
        </w:rPr>
      </w:pPr>
      <w:r w:rsidRPr="007868A8">
        <w:rPr>
          <w:sz w:val="24"/>
          <w:szCs w:val="24"/>
          <w:lang w:val="en-US"/>
        </w:rPr>
        <w:t>Figure 4. Clinical appearance after three months of treatment.</w:t>
      </w:r>
    </w:p>
    <w:p w14:paraId="2579A8F6" w14:textId="77777777" w:rsidR="00A74E84" w:rsidRPr="00640716" w:rsidRDefault="00A74E84" w:rsidP="00DC668D">
      <w:pPr>
        <w:spacing w:line="360" w:lineRule="auto"/>
        <w:jc w:val="both"/>
        <w:rPr>
          <w:sz w:val="24"/>
          <w:szCs w:val="24"/>
          <w:lang w:val="en-US"/>
        </w:rPr>
      </w:pPr>
    </w:p>
    <w:sectPr w:rsidR="00A74E84" w:rsidRPr="0064071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FF469" w14:textId="77777777" w:rsidR="00AC45A4" w:rsidRDefault="00AC45A4" w:rsidP="00A978F3">
      <w:pPr>
        <w:spacing w:after="0" w:line="240" w:lineRule="auto"/>
      </w:pPr>
      <w:r>
        <w:separator/>
      </w:r>
    </w:p>
  </w:endnote>
  <w:endnote w:type="continuationSeparator" w:id="0">
    <w:p w14:paraId="074C0B00" w14:textId="77777777" w:rsidR="00AC45A4" w:rsidRDefault="00AC45A4" w:rsidP="00A97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150610"/>
      <w:docPartObj>
        <w:docPartGallery w:val="Page Numbers (Bottom of Page)"/>
        <w:docPartUnique/>
      </w:docPartObj>
    </w:sdtPr>
    <w:sdtEndPr/>
    <w:sdtContent>
      <w:p w14:paraId="39831B45" w14:textId="77777777" w:rsidR="00A978F3" w:rsidRDefault="00A978F3">
        <w:pPr>
          <w:pStyle w:val="Rodap"/>
          <w:jc w:val="right"/>
        </w:pPr>
        <w:r>
          <w:fldChar w:fldCharType="begin"/>
        </w:r>
        <w:r>
          <w:instrText>PAGE   \* MERGEFORMAT</w:instrText>
        </w:r>
        <w:r>
          <w:fldChar w:fldCharType="separate"/>
        </w:r>
        <w:r w:rsidR="00FB49AD">
          <w:rPr>
            <w:noProof/>
          </w:rPr>
          <w:t>8</w:t>
        </w:r>
        <w:r>
          <w:fldChar w:fldCharType="end"/>
        </w:r>
      </w:p>
    </w:sdtContent>
  </w:sdt>
  <w:p w14:paraId="75B9F8C9" w14:textId="77777777" w:rsidR="00A978F3" w:rsidRDefault="00A978F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26942" w14:textId="77777777" w:rsidR="00AC45A4" w:rsidRDefault="00AC45A4" w:rsidP="00A978F3">
      <w:pPr>
        <w:spacing w:after="0" w:line="240" w:lineRule="auto"/>
      </w:pPr>
      <w:r>
        <w:separator/>
      </w:r>
    </w:p>
  </w:footnote>
  <w:footnote w:type="continuationSeparator" w:id="0">
    <w:p w14:paraId="53619192" w14:textId="77777777" w:rsidR="00AC45A4" w:rsidRDefault="00AC45A4" w:rsidP="00A978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D9"/>
    <w:rsid w:val="00030258"/>
    <w:rsid w:val="00031FF0"/>
    <w:rsid w:val="00040E58"/>
    <w:rsid w:val="00044EA8"/>
    <w:rsid w:val="0010617E"/>
    <w:rsid w:val="0011149E"/>
    <w:rsid w:val="001140C9"/>
    <w:rsid w:val="00125EDE"/>
    <w:rsid w:val="001341A5"/>
    <w:rsid w:val="001750D1"/>
    <w:rsid w:val="001751DD"/>
    <w:rsid w:val="0018670D"/>
    <w:rsid w:val="001A0727"/>
    <w:rsid w:val="001C69EA"/>
    <w:rsid w:val="001E64B7"/>
    <w:rsid w:val="001F1C7F"/>
    <w:rsid w:val="00245AA5"/>
    <w:rsid w:val="002A55C7"/>
    <w:rsid w:val="002B7CE7"/>
    <w:rsid w:val="002E000C"/>
    <w:rsid w:val="00323C05"/>
    <w:rsid w:val="00351594"/>
    <w:rsid w:val="003603D1"/>
    <w:rsid w:val="00375B7C"/>
    <w:rsid w:val="0039722C"/>
    <w:rsid w:val="003A44D9"/>
    <w:rsid w:val="003B0C07"/>
    <w:rsid w:val="003B19EE"/>
    <w:rsid w:val="003B311E"/>
    <w:rsid w:val="003C36C6"/>
    <w:rsid w:val="003E3956"/>
    <w:rsid w:val="003F61D2"/>
    <w:rsid w:val="00420AB9"/>
    <w:rsid w:val="00446BA1"/>
    <w:rsid w:val="00447B13"/>
    <w:rsid w:val="00465A94"/>
    <w:rsid w:val="00495AE1"/>
    <w:rsid w:val="004A3162"/>
    <w:rsid w:val="00524874"/>
    <w:rsid w:val="0057456F"/>
    <w:rsid w:val="00586911"/>
    <w:rsid w:val="00595EE4"/>
    <w:rsid w:val="005B1F14"/>
    <w:rsid w:val="005B5931"/>
    <w:rsid w:val="00640716"/>
    <w:rsid w:val="00656E57"/>
    <w:rsid w:val="00681265"/>
    <w:rsid w:val="00692C3D"/>
    <w:rsid w:val="00701148"/>
    <w:rsid w:val="00723F6B"/>
    <w:rsid w:val="00731AB9"/>
    <w:rsid w:val="007868A8"/>
    <w:rsid w:val="008132F3"/>
    <w:rsid w:val="008401A0"/>
    <w:rsid w:val="00842008"/>
    <w:rsid w:val="00850245"/>
    <w:rsid w:val="008A6224"/>
    <w:rsid w:val="008C43BF"/>
    <w:rsid w:val="008E1F5B"/>
    <w:rsid w:val="008F1269"/>
    <w:rsid w:val="00951777"/>
    <w:rsid w:val="009C28E6"/>
    <w:rsid w:val="009E6355"/>
    <w:rsid w:val="00A34E13"/>
    <w:rsid w:val="00A64FEA"/>
    <w:rsid w:val="00A74E84"/>
    <w:rsid w:val="00A978F3"/>
    <w:rsid w:val="00AA3845"/>
    <w:rsid w:val="00AC45A4"/>
    <w:rsid w:val="00AD61B8"/>
    <w:rsid w:val="00AF12E6"/>
    <w:rsid w:val="00B1370C"/>
    <w:rsid w:val="00B24456"/>
    <w:rsid w:val="00B52968"/>
    <w:rsid w:val="00B547FD"/>
    <w:rsid w:val="00B65D1A"/>
    <w:rsid w:val="00BE41BF"/>
    <w:rsid w:val="00C12F98"/>
    <w:rsid w:val="00C272D6"/>
    <w:rsid w:val="00C93A28"/>
    <w:rsid w:val="00CD671B"/>
    <w:rsid w:val="00D126E8"/>
    <w:rsid w:val="00D3236F"/>
    <w:rsid w:val="00D32E5D"/>
    <w:rsid w:val="00D37ECA"/>
    <w:rsid w:val="00D44AFD"/>
    <w:rsid w:val="00D46CE5"/>
    <w:rsid w:val="00D56653"/>
    <w:rsid w:val="00D63F29"/>
    <w:rsid w:val="00D6725C"/>
    <w:rsid w:val="00DC668D"/>
    <w:rsid w:val="00E1526F"/>
    <w:rsid w:val="00E15717"/>
    <w:rsid w:val="00ED4238"/>
    <w:rsid w:val="00EF0AF5"/>
    <w:rsid w:val="00F25268"/>
    <w:rsid w:val="00F31565"/>
    <w:rsid w:val="00F45BE1"/>
    <w:rsid w:val="00F704B9"/>
    <w:rsid w:val="00F911C2"/>
    <w:rsid w:val="00FB49AD"/>
    <w:rsid w:val="00FC1428"/>
    <w:rsid w:val="00FD41F1"/>
    <w:rsid w:val="00FE7C6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5ECC"/>
  <w15:chartTrackingRefBased/>
  <w15:docId w15:val="{3CF91430-955C-49ED-8D3B-B437E203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4D9"/>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Tipodeletrapredefinidodopargrafo"/>
    <w:uiPriority w:val="20"/>
    <w:qFormat/>
    <w:rsid w:val="003A44D9"/>
    <w:rPr>
      <w:i/>
      <w:iCs/>
    </w:rPr>
  </w:style>
  <w:style w:type="paragraph" w:styleId="Cabealho">
    <w:name w:val="header"/>
    <w:basedOn w:val="Normal"/>
    <w:link w:val="CabealhoCarter"/>
    <w:uiPriority w:val="99"/>
    <w:unhideWhenUsed/>
    <w:rsid w:val="00A978F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978F3"/>
  </w:style>
  <w:style w:type="paragraph" w:styleId="Rodap">
    <w:name w:val="footer"/>
    <w:basedOn w:val="Normal"/>
    <w:link w:val="RodapCarter"/>
    <w:uiPriority w:val="99"/>
    <w:unhideWhenUsed/>
    <w:rsid w:val="00A978F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978F3"/>
  </w:style>
  <w:style w:type="character" w:styleId="Hiperligao">
    <w:name w:val="Hyperlink"/>
    <w:basedOn w:val="Tipodeletrapredefinidodopargrafo"/>
    <w:uiPriority w:val="99"/>
    <w:unhideWhenUsed/>
    <w:rsid w:val="00351594"/>
    <w:rPr>
      <w:color w:val="0563C1" w:themeColor="hyperlink"/>
      <w:u w:val="single"/>
    </w:rPr>
  </w:style>
  <w:style w:type="character" w:styleId="Refdecomentrio">
    <w:name w:val="annotation reference"/>
    <w:basedOn w:val="Tipodeletrapredefinidodopargrafo"/>
    <w:uiPriority w:val="99"/>
    <w:semiHidden/>
    <w:unhideWhenUsed/>
    <w:rsid w:val="002E000C"/>
    <w:rPr>
      <w:sz w:val="16"/>
      <w:szCs w:val="16"/>
    </w:rPr>
  </w:style>
  <w:style w:type="paragraph" w:styleId="Textodecomentrio">
    <w:name w:val="annotation text"/>
    <w:basedOn w:val="Normal"/>
    <w:link w:val="TextodecomentrioCarter"/>
    <w:uiPriority w:val="99"/>
    <w:semiHidden/>
    <w:unhideWhenUsed/>
    <w:rsid w:val="002E000C"/>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2E000C"/>
    <w:rPr>
      <w:sz w:val="20"/>
      <w:szCs w:val="20"/>
    </w:rPr>
  </w:style>
  <w:style w:type="paragraph" w:styleId="Assuntodecomentrio">
    <w:name w:val="annotation subject"/>
    <w:basedOn w:val="Textodecomentrio"/>
    <w:next w:val="Textodecomentrio"/>
    <w:link w:val="AssuntodecomentrioCarter"/>
    <w:uiPriority w:val="99"/>
    <w:semiHidden/>
    <w:unhideWhenUsed/>
    <w:rsid w:val="002E000C"/>
    <w:rPr>
      <w:b/>
      <w:bCs/>
    </w:rPr>
  </w:style>
  <w:style w:type="character" w:customStyle="1" w:styleId="AssuntodecomentrioCarter">
    <w:name w:val="Assunto de comentário Caráter"/>
    <w:basedOn w:val="TextodecomentrioCarter"/>
    <w:link w:val="Assuntodecomentrio"/>
    <w:uiPriority w:val="99"/>
    <w:semiHidden/>
    <w:rsid w:val="002E000C"/>
    <w:rPr>
      <w:b/>
      <w:bCs/>
      <w:sz w:val="20"/>
      <w:szCs w:val="20"/>
    </w:rPr>
  </w:style>
  <w:style w:type="paragraph" w:styleId="Textodebalo">
    <w:name w:val="Balloon Text"/>
    <w:basedOn w:val="Normal"/>
    <w:link w:val="TextodebaloCarter"/>
    <w:uiPriority w:val="99"/>
    <w:semiHidden/>
    <w:unhideWhenUsed/>
    <w:rsid w:val="002E000C"/>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2E000C"/>
    <w:rPr>
      <w:rFonts w:ascii="Segoe UI" w:hAnsi="Segoe UI" w:cs="Segoe UI"/>
      <w:sz w:val="18"/>
      <w:szCs w:val="18"/>
    </w:rPr>
  </w:style>
  <w:style w:type="character" w:styleId="Hiperligaovisitada">
    <w:name w:val="FollowedHyperlink"/>
    <w:basedOn w:val="Tipodeletrapredefinidodopargrafo"/>
    <w:uiPriority w:val="99"/>
    <w:semiHidden/>
    <w:unhideWhenUsed/>
    <w:rsid w:val="001F1C7F"/>
    <w:rPr>
      <w:color w:val="954F72" w:themeColor="followedHyperlink"/>
      <w:u w:val="single"/>
    </w:rPr>
  </w:style>
  <w:style w:type="paragraph" w:styleId="NormalWeb">
    <w:name w:val="Normal (Web)"/>
    <w:basedOn w:val="Normal"/>
    <w:uiPriority w:val="99"/>
    <w:semiHidden/>
    <w:unhideWhenUsed/>
    <w:rsid w:val="00F31565"/>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65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usabatistamariana@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1801</Words>
  <Characters>9727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dc:creator>
  <cp:keywords/>
  <dc:description/>
  <cp:lastModifiedBy>Mariana</cp:lastModifiedBy>
  <cp:revision>3</cp:revision>
  <dcterms:created xsi:type="dcterms:W3CDTF">2018-02-24T20:49:00Z</dcterms:created>
  <dcterms:modified xsi:type="dcterms:W3CDTF">2018-02-24T20:51:00Z</dcterms:modified>
</cp:coreProperties>
</file>