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1" w:rsidRDefault="00672039">
      <w:r>
        <w:t>Respostas dos AA aos comentários dos Revisores</w:t>
      </w:r>
    </w:p>
    <w:p w:rsidR="00672039" w:rsidRDefault="00672039"/>
    <w:p w:rsidR="00672039" w:rsidRDefault="00672039"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Response to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comments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reviewers</w:t>
      </w:r>
      <w:proofErr w:type="spellEnd"/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Revisor A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Agradeço todos os comentários realizados ao artigo “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Copenhagen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Burnout</w:t>
      </w:r>
      <w:r>
        <w:rPr>
          <w:rFonts w:ascii="Arial" w:hAnsi="Arial" w:cs="Arial"/>
          <w:color w:val="222222"/>
          <w:sz w:val="17"/>
          <w:szCs w:val="17"/>
        </w:rPr>
        <w:br/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Inventory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in Portuguese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physicians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”.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Foram realizadas todas as alterações sugeridas.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Relativamente ao comentário MP5: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- Neste artigo, o principal objetivo foi validar a escala e sendo realizadas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análises exploratórias e comparativas. Não era objetivo neste trabalho a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determinação de preditores, por esse motivo não foram feitas análises de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covariância. Os mais velhos e mais experientes têm menos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burnout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mas não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foram estudados os preditores de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burnout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. Esta será uma </w:t>
      </w:r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analise</w:t>
      </w:r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importante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em estudos subsequentes. 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Revisor B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Agradeço todos os comentários realizados ao artigo “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Copenhagen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Burnout</w:t>
      </w:r>
      <w:r>
        <w:rPr>
          <w:rFonts w:ascii="Arial" w:hAnsi="Arial" w:cs="Arial"/>
          <w:color w:val="222222"/>
          <w:sz w:val="17"/>
          <w:szCs w:val="17"/>
        </w:rPr>
        <w:br/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Inventory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in Portuguese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physicians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”.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Foram realizadas todas as alterações sugeridas.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Não </w:t>
      </w:r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encontrei as sugestões relativas</w:t>
      </w:r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as tabelas e figuras.</w:t>
      </w:r>
    </w:p>
    <w:sectPr w:rsidR="00672039" w:rsidSect="00D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/>
  <w:rsids>
    <w:rsidRoot w:val="00672039"/>
    <w:rsid w:val="00672039"/>
    <w:rsid w:val="00D2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MReis</dc:creator>
  <cp:lastModifiedBy>MReis</cp:lastModifiedBy>
  <cp:revision>1</cp:revision>
  <dcterms:created xsi:type="dcterms:W3CDTF">2018-08-20T10:08:00Z</dcterms:created>
  <dcterms:modified xsi:type="dcterms:W3CDTF">2018-08-20T10:09:00Z</dcterms:modified>
</cp:coreProperties>
</file>