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78" w:rsidRPr="00AE7978" w:rsidRDefault="00AE7978" w:rsidP="00AE7978">
      <w:pPr>
        <w:keepNext/>
        <w:spacing w:after="20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0" w:name="_Toc474260097"/>
      <w:r w:rsidRPr="00AE7978">
        <w:rPr>
          <w:rFonts w:ascii="Times New Roman" w:hAnsi="Times New Roman" w:cs="Times New Roman"/>
          <w:b/>
          <w:iCs/>
          <w:sz w:val="24"/>
          <w:szCs w:val="24"/>
          <w:lang w:val="en-GB"/>
        </w:rPr>
        <w:t>Table S</w:t>
      </w:r>
      <w:r w:rsidR="000138E7">
        <w:rPr>
          <w:rFonts w:ascii="Times New Roman" w:hAnsi="Times New Roman" w:cs="Times New Roman"/>
          <w:b/>
          <w:iCs/>
          <w:sz w:val="24"/>
          <w:szCs w:val="24"/>
          <w:lang w:val="en-GB"/>
        </w:rPr>
        <w:t>4</w:t>
      </w:r>
      <w:r w:rsidRPr="00AE7978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–</w:t>
      </w:r>
      <w:r w:rsidRPr="00AE797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Perinatal Outcomes by Maternal Age Group</w:t>
      </w:r>
      <w:bookmarkEnd w:id="0"/>
    </w:p>
    <w:p w:rsidR="00AE7978" w:rsidRPr="00AE7978" w:rsidRDefault="00AE7978" w:rsidP="00AE7978">
      <w:pPr>
        <w:rPr>
          <w:rFonts w:ascii="Times New Roman" w:hAnsi="Times New Roman"/>
          <w:lang w:val="en-GB"/>
        </w:rPr>
      </w:pPr>
    </w:p>
    <w:tbl>
      <w:tblPr>
        <w:tblStyle w:val="TabelacomGrelha"/>
        <w:tblpPr w:leftFromText="180" w:rightFromText="180" w:vertAnchor="page" w:horzAnchor="margin" w:tblpXSpec="center" w:tblpY="2418"/>
        <w:tblW w:w="4970" w:type="pct"/>
        <w:tblLook w:val="04A0" w:firstRow="1" w:lastRow="0" w:firstColumn="1" w:lastColumn="0" w:noHBand="0" w:noVBand="1"/>
      </w:tblPr>
      <w:tblGrid>
        <w:gridCol w:w="1796"/>
        <w:gridCol w:w="837"/>
        <w:gridCol w:w="782"/>
        <w:gridCol w:w="790"/>
        <w:gridCol w:w="837"/>
        <w:gridCol w:w="782"/>
        <w:gridCol w:w="818"/>
        <w:gridCol w:w="837"/>
        <w:gridCol w:w="790"/>
        <w:gridCol w:w="815"/>
        <w:gridCol w:w="840"/>
        <w:gridCol w:w="815"/>
        <w:gridCol w:w="793"/>
        <w:gridCol w:w="796"/>
        <w:gridCol w:w="815"/>
        <w:gridCol w:w="765"/>
      </w:tblGrid>
      <w:tr w:rsidR="00AE7978" w:rsidRPr="00AE7978" w:rsidTr="00297896">
        <w:trPr>
          <w:trHeight w:val="757"/>
        </w:trPr>
        <w:tc>
          <w:tcPr>
            <w:tcW w:w="646" w:type="pct"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E7978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Variables</w:t>
            </w:r>
          </w:p>
        </w:tc>
        <w:tc>
          <w:tcPr>
            <w:tcW w:w="866" w:type="pct"/>
            <w:gridSpan w:val="3"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</w:pP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Preterm birth</w:t>
            </w:r>
          </w:p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</w:pP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(&lt;</w:t>
            </w:r>
            <w:r w:rsidR="004F69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 xml:space="preserve"> </w:t>
            </w: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37 weeks)</w:t>
            </w:r>
          </w:p>
        </w:tc>
        <w:tc>
          <w:tcPr>
            <w:tcW w:w="876" w:type="pct"/>
            <w:gridSpan w:val="3"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</w:pP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Birthweight &lt;</w:t>
            </w:r>
            <w:r w:rsidR="004F69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 xml:space="preserve"> </w:t>
            </w: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1500g</w:t>
            </w:r>
          </w:p>
        </w:tc>
        <w:tc>
          <w:tcPr>
            <w:tcW w:w="878" w:type="pct"/>
            <w:gridSpan w:val="3"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</w:pP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Birthweight</w:t>
            </w:r>
          </w:p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</w:pP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1500–2500</w:t>
            </w:r>
            <w:r w:rsidR="004F69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 xml:space="preserve"> </w:t>
            </w: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g</w:t>
            </w:r>
          </w:p>
        </w:tc>
        <w:tc>
          <w:tcPr>
            <w:tcW w:w="880" w:type="pct"/>
            <w:gridSpan w:val="3"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</w:pP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Birthweight &gt;</w:t>
            </w:r>
            <w:r w:rsidR="004F69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 xml:space="preserve"> </w:t>
            </w: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4000g</w:t>
            </w:r>
          </w:p>
        </w:tc>
        <w:tc>
          <w:tcPr>
            <w:tcW w:w="854" w:type="pct"/>
            <w:gridSpan w:val="3"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</w:pP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SGA</w:t>
            </w:r>
            <w:r w:rsidR="00EF1956" w:rsidRPr="00EF195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val="en-GB" w:eastAsia="en-GB"/>
              </w:rPr>
              <w:t>**</w:t>
            </w: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 xml:space="preserve"> (&lt;</w:t>
            </w:r>
            <w:r w:rsidR="004F69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 xml:space="preserve"> </w:t>
            </w: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>10</w:t>
            </w: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val="en-GB" w:eastAsia="en-GB"/>
              </w:rPr>
              <w:t>th</w:t>
            </w:r>
            <w:r w:rsidRPr="00AE79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GB" w:eastAsia="en-GB"/>
              </w:rPr>
              <w:t xml:space="preserve"> percentile)</w:t>
            </w:r>
          </w:p>
        </w:tc>
      </w:tr>
      <w:tr w:rsidR="00AE7978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AE7978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Studies</w:t>
            </w:r>
          </w:p>
        </w:tc>
        <w:tc>
          <w:tcPr>
            <w:tcW w:w="301" w:type="pct"/>
            <w:noWrap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20-34</w:t>
            </w:r>
          </w:p>
        </w:tc>
        <w:tc>
          <w:tcPr>
            <w:tcW w:w="281" w:type="pct"/>
            <w:noWrap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35-40</w:t>
            </w:r>
          </w:p>
        </w:tc>
        <w:tc>
          <w:tcPr>
            <w:tcW w:w="284" w:type="pct"/>
            <w:noWrap/>
            <w:vAlign w:val="center"/>
            <w:hideMark/>
          </w:tcPr>
          <w:p w:rsidR="00AE7978" w:rsidRPr="00AE7978" w:rsidRDefault="004F696C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&gt; 40</w:t>
            </w:r>
          </w:p>
        </w:tc>
        <w:tc>
          <w:tcPr>
            <w:tcW w:w="301" w:type="pct"/>
            <w:noWrap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20-34</w:t>
            </w:r>
          </w:p>
        </w:tc>
        <w:tc>
          <w:tcPr>
            <w:tcW w:w="281" w:type="pct"/>
            <w:noWrap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35-40</w:t>
            </w:r>
          </w:p>
        </w:tc>
        <w:tc>
          <w:tcPr>
            <w:tcW w:w="294" w:type="pct"/>
            <w:noWrap/>
            <w:vAlign w:val="center"/>
            <w:hideMark/>
          </w:tcPr>
          <w:p w:rsidR="00AE7978" w:rsidRPr="00AE7978" w:rsidRDefault="004F696C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&gt; 40</w:t>
            </w:r>
          </w:p>
        </w:tc>
        <w:tc>
          <w:tcPr>
            <w:tcW w:w="301" w:type="pct"/>
            <w:noWrap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20-34</w:t>
            </w:r>
          </w:p>
        </w:tc>
        <w:tc>
          <w:tcPr>
            <w:tcW w:w="284" w:type="pct"/>
            <w:noWrap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35-40</w:t>
            </w:r>
          </w:p>
        </w:tc>
        <w:tc>
          <w:tcPr>
            <w:tcW w:w="293" w:type="pct"/>
            <w:noWrap/>
            <w:vAlign w:val="center"/>
            <w:hideMark/>
          </w:tcPr>
          <w:p w:rsidR="00AE7978" w:rsidRPr="00AE7978" w:rsidRDefault="004F696C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&gt; 40</w:t>
            </w:r>
          </w:p>
        </w:tc>
        <w:tc>
          <w:tcPr>
            <w:tcW w:w="302" w:type="pct"/>
            <w:noWrap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20-34</w:t>
            </w:r>
          </w:p>
        </w:tc>
        <w:tc>
          <w:tcPr>
            <w:tcW w:w="293" w:type="pct"/>
            <w:noWrap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35-40</w:t>
            </w:r>
          </w:p>
        </w:tc>
        <w:tc>
          <w:tcPr>
            <w:tcW w:w="285" w:type="pct"/>
            <w:noWrap/>
            <w:vAlign w:val="center"/>
            <w:hideMark/>
          </w:tcPr>
          <w:p w:rsidR="00AE7978" w:rsidRPr="00AE7978" w:rsidRDefault="004F696C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&gt; 40</w:t>
            </w:r>
          </w:p>
        </w:tc>
        <w:tc>
          <w:tcPr>
            <w:tcW w:w="286" w:type="pct"/>
            <w:noWrap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20-34</w:t>
            </w:r>
          </w:p>
        </w:tc>
        <w:tc>
          <w:tcPr>
            <w:tcW w:w="293" w:type="pct"/>
            <w:noWrap/>
            <w:vAlign w:val="center"/>
            <w:hideMark/>
          </w:tcPr>
          <w:p w:rsidR="00AE7978" w:rsidRPr="00AE7978" w:rsidRDefault="00AE7978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35-40</w:t>
            </w:r>
          </w:p>
        </w:tc>
        <w:tc>
          <w:tcPr>
            <w:tcW w:w="275" w:type="pct"/>
            <w:noWrap/>
            <w:vAlign w:val="center"/>
            <w:hideMark/>
          </w:tcPr>
          <w:p w:rsidR="00AE7978" w:rsidRPr="00AE7978" w:rsidRDefault="004F696C" w:rsidP="00AE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&gt; 40</w:t>
            </w:r>
          </w:p>
        </w:tc>
      </w:tr>
      <w:tr w:rsidR="000138E7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0138E7" w:rsidRPr="000138E7" w:rsidRDefault="000138E7" w:rsidP="000138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Blomberg</w:t>
            </w:r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et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al., </w:t>
            </w: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2014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49 508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5778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1156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7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</w:tr>
      <w:tr w:rsidR="000138E7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0138E7" w:rsidRPr="000138E7" w:rsidRDefault="000138E7" w:rsidP="000138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Kenny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et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al., </w:t>
            </w: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2013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12 902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2698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564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16 753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2444</w:t>
            </w:r>
          </w:p>
        </w:tc>
        <w:tc>
          <w:tcPr>
            <w:tcW w:w="27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564</w:t>
            </w:r>
          </w:p>
        </w:tc>
      </w:tr>
      <w:tr w:rsidR="000138E7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0138E7" w:rsidRPr="000138E7" w:rsidRDefault="000138E7" w:rsidP="000138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Laopaiboon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et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al., </w:t>
            </w: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2014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14 352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1964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650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7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</w:tr>
      <w:tr w:rsidR="000138E7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0138E7" w:rsidRPr="000138E7" w:rsidRDefault="000138E7" w:rsidP="000138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Mutz-Dehbalaie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et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al., </w:t>
            </w: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2013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3252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995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287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3127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851</w:t>
            </w:r>
          </w:p>
        </w:tc>
        <w:tc>
          <w:tcPr>
            <w:tcW w:w="28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178</w:t>
            </w:r>
          </w:p>
        </w:tc>
        <w:tc>
          <w:tcPr>
            <w:tcW w:w="286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7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</w:tr>
      <w:tr w:rsidR="000138E7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0138E7" w:rsidRPr="000138E7" w:rsidRDefault="000138E7" w:rsidP="000138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Pasupathy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et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al., </w:t>
            </w: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2010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7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</w:tr>
      <w:tr w:rsidR="000138E7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0138E7" w:rsidRPr="000138E7" w:rsidRDefault="000138E7" w:rsidP="000138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Richards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et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al., </w:t>
            </w: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2016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1501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856</w:t>
            </w:r>
          </w:p>
        </w:tc>
        <w:tc>
          <w:tcPr>
            <w:tcW w:w="29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1057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271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122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208</w:t>
            </w:r>
          </w:p>
        </w:tc>
        <w:tc>
          <w:tcPr>
            <w:tcW w:w="302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4761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2451</w:t>
            </w:r>
          </w:p>
        </w:tc>
        <w:tc>
          <w:tcPr>
            <w:tcW w:w="28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2595</w:t>
            </w:r>
          </w:p>
        </w:tc>
        <w:tc>
          <w:tcPr>
            <w:tcW w:w="286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7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</w:tr>
      <w:tr w:rsidR="000138E7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0138E7" w:rsidRPr="000138E7" w:rsidRDefault="000138E7" w:rsidP="000138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Timofeev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et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al., </w:t>
            </w: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2013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17 014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3108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977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2804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571</w:t>
            </w:r>
          </w:p>
        </w:tc>
        <w:tc>
          <w:tcPr>
            <w:tcW w:w="29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172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11 887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2069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686</w:t>
            </w:r>
          </w:p>
        </w:tc>
        <w:tc>
          <w:tcPr>
            <w:tcW w:w="302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11 031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2264</w:t>
            </w:r>
          </w:p>
        </w:tc>
        <w:tc>
          <w:tcPr>
            <w:tcW w:w="28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574</w:t>
            </w:r>
          </w:p>
        </w:tc>
        <w:tc>
          <w:tcPr>
            <w:tcW w:w="286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7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</w:tr>
      <w:tr w:rsidR="000138E7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0138E7" w:rsidRPr="000138E7" w:rsidRDefault="000138E7" w:rsidP="000138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Waldenström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et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al., </w:t>
            </w: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2014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52 101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7214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1338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7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</w:tr>
      <w:tr w:rsidR="000138E7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0138E7" w:rsidRPr="000138E7" w:rsidRDefault="000138E7" w:rsidP="000138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Oliveira</w:t>
            </w:r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Jr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et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al., </w:t>
            </w: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2014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7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</w:tr>
      <w:tr w:rsidR="000138E7" w:rsidRPr="00AE7978" w:rsidTr="00297896">
        <w:trPr>
          <w:trHeight w:val="533"/>
        </w:trPr>
        <w:tc>
          <w:tcPr>
            <w:tcW w:w="646" w:type="pct"/>
            <w:vAlign w:val="center"/>
            <w:hideMark/>
          </w:tcPr>
          <w:p w:rsidR="000138E7" w:rsidRPr="000138E7" w:rsidRDefault="000138E7" w:rsidP="000138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Delpisheh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et</w:t>
            </w:r>
            <w:proofErr w:type="spellEnd"/>
            <w:r w:rsidRPr="000138E7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al., </w:t>
            </w:r>
            <w:r w:rsidRPr="000138E7">
              <w:rPr>
                <w:rFonts w:ascii="Times New Roman" w:eastAsia="Times New Roman" w:hAnsi="Times New Roman" w:cs="Times New Roman"/>
                <w:iCs/>
                <w:lang w:eastAsia="en-GB"/>
              </w:rPr>
              <w:t>2008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1001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210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219</w:t>
            </w:r>
          </w:p>
        </w:tc>
        <w:tc>
          <w:tcPr>
            <w:tcW w:w="28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29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301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484</w:t>
            </w:r>
          </w:p>
        </w:tc>
        <w:tc>
          <w:tcPr>
            <w:tcW w:w="284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96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302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155</w:t>
            </w:r>
          </w:p>
        </w:tc>
        <w:tc>
          <w:tcPr>
            <w:tcW w:w="293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75" w:type="pct"/>
            <w:noWrap/>
            <w:vAlign w:val="center"/>
            <w:hideMark/>
          </w:tcPr>
          <w:p w:rsidR="000138E7" w:rsidRPr="00AE7978" w:rsidRDefault="000138E7" w:rsidP="000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7978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</w:tr>
    </w:tbl>
    <w:p w:rsidR="00AE7978" w:rsidRPr="00AE7978" w:rsidRDefault="00AE7978" w:rsidP="00AE7978">
      <w:pPr>
        <w:spacing w:after="0" w:line="276" w:lineRule="auto"/>
        <w:rPr>
          <w:rFonts w:ascii="Times New Roman" w:hAnsi="Times New Roman"/>
          <w:i/>
          <w:lang w:val="en-GB"/>
        </w:rPr>
      </w:pPr>
      <w:r w:rsidRPr="00AE7978">
        <w:rPr>
          <w:rFonts w:ascii="Times New Roman" w:hAnsi="Times New Roman"/>
          <w:i/>
          <w:sz w:val="20"/>
          <w:lang w:val="en-GB"/>
        </w:rPr>
        <w:t>Data are in absolute numbers;</w:t>
      </w:r>
    </w:p>
    <w:p w:rsidR="00564904" w:rsidRPr="00AE7978" w:rsidRDefault="00EF1956" w:rsidP="00AE7978">
      <w:pPr>
        <w:spacing w:after="0" w:line="276" w:lineRule="auto"/>
        <w:rPr>
          <w:i/>
        </w:rPr>
      </w:pPr>
      <w:r>
        <w:rPr>
          <w:rFonts w:ascii="Times New Roman" w:hAnsi="Times New Roman"/>
          <w:i/>
          <w:sz w:val="20"/>
          <w:vertAlign w:val="superscript"/>
          <w:lang w:val="en-GB"/>
        </w:rPr>
        <w:t>**</w:t>
      </w:r>
      <w:bookmarkStart w:id="1" w:name="_GoBack"/>
      <w:bookmarkEnd w:id="1"/>
      <w:r w:rsidR="00AE7978" w:rsidRPr="00AE7978">
        <w:rPr>
          <w:rFonts w:ascii="Times New Roman" w:hAnsi="Times New Roman"/>
          <w:i/>
          <w:sz w:val="20"/>
          <w:lang w:val="en-GB"/>
        </w:rPr>
        <w:t>SGA, Small for gestational age</w:t>
      </w:r>
    </w:p>
    <w:sectPr w:rsidR="00564904" w:rsidRPr="00AE7978" w:rsidSect="00EC1EC8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78"/>
    <w:rsid w:val="000138E7"/>
    <w:rsid w:val="004F696C"/>
    <w:rsid w:val="00564904"/>
    <w:rsid w:val="00AE7978"/>
    <w:rsid w:val="00EC1EC8"/>
    <w:rsid w:val="00E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418"/>
  <w15:chartTrackingRefBased/>
  <w15:docId w15:val="{96824778-468A-40D3-B4A0-4BD9A03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E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Pinheiro</dc:creator>
  <cp:keywords/>
  <dc:description/>
  <cp:lastModifiedBy>Acer</cp:lastModifiedBy>
  <cp:revision>5</cp:revision>
  <dcterms:created xsi:type="dcterms:W3CDTF">2017-05-25T13:56:00Z</dcterms:created>
  <dcterms:modified xsi:type="dcterms:W3CDTF">2018-07-11T21:15:00Z</dcterms:modified>
</cp:coreProperties>
</file>