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07" w:rsidRDefault="00EF2707" w:rsidP="00EF27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11911</w:t>
      </w:r>
    </w:p>
    <w:p w:rsidR="00EF2707" w:rsidRPr="00EF2707" w:rsidRDefault="00EF2707" w:rsidP="00EF270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07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“Referenciação precoce para Cuidados Paliativos: o racionamento dos cuidados eficientes em doentes oncológicos</w:t>
      </w:r>
      <w:r w:rsidRPr="00EF2707">
        <w:rPr>
          <w:rFonts w:ascii="Times New Roman" w:hAnsi="Times New Roman" w:cs="Times New Roman"/>
          <w:sz w:val="24"/>
          <w:szCs w:val="24"/>
        </w:rPr>
        <w:t>”</w:t>
      </w:r>
    </w:p>
    <w:p w:rsidR="00EF2707" w:rsidRPr="00EF2707" w:rsidRDefault="00EF2707" w:rsidP="00EF270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2707">
        <w:rPr>
          <w:rFonts w:ascii="Times New Roman" w:hAnsi="Times New Roman" w:cs="Times New Roman"/>
          <w:sz w:val="24"/>
          <w:szCs w:val="24"/>
          <w:lang w:val="en-US"/>
        </w:rPr>
        <w:t>”Early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707">
        <w:rPr>
          <w:rFonts w:ascii="Times New Roman" w:hAnsi="Times New Roman" w:cs="Times New Roman"/>
          <w:sz w:val="24"/>
          <w:szCs w:val="24"/>
          <w:lang w:val="en-US"/>
        </w:rPr>
        <w:t>referral to Palliative Care: the rationing of timely health care for cancer patients”</w:t>
      </w:r>
    </w:p>
    <w:p w:rsidR="00EF2707" w:rsidRPr="00607BCC" w:rsidRDefault="00EF2707" w:rsidP="00EF27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707" w:rsidRPr="00607BCC" w:rsidRDefault="00EF2707" w:rsidP="00EF27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2F47" w:rsidRDefault="00782F47" w:rsidP="00EF270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Comentários aos revisores</w:t>
      </w:r>
    </w:p>
    <w:p w:rsidR="00782F47" w:rsidRDefault="00782F47" w:rsidP="00782F4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F47" w:rsidRDefault="00782F47" w:rsidP="00782F4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6E" w:rsidRPr="00B3636E" w:rsidRDefault="003463E1" w:rsidP="00782F4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6E">
        <w:rPr>
          <w:rFonts w:ascii="Times New Roman" w:hAnsi="Times New Roman" w:cs="Times New Roman"/>
          <w:b/>
          <w:sz w:val="24"/>
          <w:szCs w:val="24"/>
        </w:rPr>
        <w:t>Notas do editor</w:t>
      </w:r>
    </w:p>
    <w:p w:rsidR="00B3636E" w:rsidRPr="00B3636E" w:rsidRDefault="00B3636E" w:rsidP="0078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6E">
        <w:rPr>
          <w:rFonts w:ascii="Times New Roman" w:hAnsi="Times New Roman" w:cs="Times New Roman"/>
          <w:sz w:val="24"/>
          <w:szCs w:val="24"/>
        </w:rPr>
        <w:t xml:space="preserve">1- Os </w:t>
      </w:r>
      <w:r w:rsidR="003463E1" w:rsidRPr="00B3636E">
        <w:rPr>
          <w:rFonts w:ascii="Times New Roman" w:hAnsi="Times New Roman" w:cs="Times New Roman"/>
          <w:sz w:val="24"/>
          <w:szCs w:val="24"/>
        </w:rPr>
        <w:t>artigos destinados á secção Perspectiva não necessitam de</w:t>
      </w:r>
      <w:r w:rsidRPr="00B3636E">
        <w:rPr>
          <w:rFonts w:ascii="Times New Roman" w:hAnsi="Times New Roman" w:cs="Times New Roman"/>
          <w:sz w:val="24"/>
          <w:szCs w:val="24"/>
        </w:rPr>
        <w:t xml:space="preserve"> </w:t>
      </w:r>
      <w:r w:rsidR="003463E1" w:rsidRPr="00B3636E">
        <w:rPr>
          <w:rFonts w:ascii="Times New Roman" w:hAnsi="Times New Roman" w:cs="Times New Roman"/>
          <w:sz w:val="24"/>
          <w:szCs w:val="24"/>
        </w:rPr>
        <w:t>resumo/</w:t>
      </w:r>
      <w:proofErr w:type="spellStart"/>
      <w:r w:rsidR="003463E1" w:rsidRPr="00B3636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B3636E">
        <w:rPr>
          <w:rFonts w:ascii="Times New Roman" w:hAnsi="Times New Roman" w:cs="Times New Roman"/>
          <w:sz w:val="24"/>
          <w:szCs w:val="24"/>
        </w:rPr>
        <w:t>.</w:t>
      </w:r>
    </w:p>
    <w:p w:rsidR="00B3636E" w:rsidRPr="00B3636E" w:rsidRDefault="00B3636E" w:rsidP="00782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36E">
        <w:rPr>
          <w:rFonts w:ascii="Times New Roman" w:hAnsi="Times New Roman" w:cs="Times New Roman"/>
          <w:color w:val="0070C0"/>
          <w:sz w:val="24"/>
          <w:szCs w:val="24"/>
        </w:rPr>
        <w:t>Pretendemos manter o resumo/</w:t>
      </w:r>
      <w:proofErr w:type="spellStart"/>
      <w:r w:rsidRPr="00B3636E">
        <w:rPr>
          <w:rFonts w:ascii="Times New Roman" w:hAnsi="Times New Roman" w:cs="Times New Roman"/>
          <w:color w:val="0070C0"/>
          <w:sz w:val="24"/>
          <w:szCs w:val="24"/>
        </w:rPr>
        <w:t>abstract</w:t>
      </w:r>
      <w:proofErr w:type="spellEnd"/>
      <w:r w:rsidRPr="00B3636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3636E" w:rsidRPr="00B3636E" w:rsidRDefault="00B3636E" w:rsidP="0078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6E">
        <w:rPr>
          <w:rFonts w:ascii="Times New Roman" w:hAnsi="Times New Roman" w:cs="Times New Roman"/>
          <w:sz w:val="24"/>
          <w:szCs w:val="24"/>
        </w:rPr>
        <w:t>2- C</w:t>
      </w:r>
      <w:r w:rsidR="003463E1" w:rsidRPr="00B3636E">
        <w:rPr>
          <w:rFonts w:ascii="Times New Roman" w:hAnsi="Times New Roman" w:cs="Times New Roman"/>
          <w:sz w:val="24"/>
          <w:szCs w:val="24"/>
        </w:rPr>
        <w:t>aso os autores desejem, ainda, assim, incluir o resumo/</w:t>
      </w:r>
      <w:proofErr w:type="spellStart"/>
      <w:r w:rsidR="003463E1" w:rsidRPr="00B3636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3463E1" w:rsidRPr="00B3636E">
        <w:rPr>
          <w:rFonts w:ascii="Times New Roman" w:hAnsi="Times New Roman" w:cs="Times New Roman"/>
          <w:sz w:val="24"/>
          <w:szCs w:val="24"/>
        </w:rPr>
        <w:t>, notem</w:t>
      </w:r>
      <w:r w:rsidRPr="00B3636E">
        <w:rPr>
          <w:rFonts w:ascii="Times New Roman" w:hAnsi="Times New Roman" w:cs="Times New Roman"/>
          <w:sz w:val="24"/>
          <w:szCs w:val="24"/>
        </w:rPr>
        <w:t xml:space="preserve"> </w:t>
      </w:r>
      <w:r w:rsidR="003463E1" w:rsidRPr="00B3636E">
        <w:rPr>
          <w:rFonts w:ascii="Times New Roman" w:hAnsi="Times New Roman" w:cs="Times New Roman"/>
          <w:sz w:val="24"/>
          <w:szCs w:val="24"/>
        </w:rPr>
        <w:t>por</w:t>
      </w:r>
      <w:r w:rsidRPr="00B3636E">
        <w:rPr>
          <w:rFonts w:ascii="Times New Roman" w:hAnsi="Times New Roman" w:cs="Times New Roman"/>
          <w:sz w:val="24"/>
          <w:szCs w:val="24"/>
        </w:rPr>
        <w:t xml:space="preserve"> </w:t>
      </w:r>
      <w:r w:rsidR="003463E1" w:rsidRPr="00B3636E">
        <w:rPr>
          <w:rFonts w:ascii="Times New Roman" w:hAnsi="Times New Roman" w:cs="Times New Roman"/>
          <w:sz w:val="24"/>
          <w:szCs w:val="24"/>
        </w:rPr>
        <w:t>favor que não são admissíveis abreviaturas neste momento do artigo</w:t>
      </w:r>
      <w:r w:rsidRPr="00B3636E">
        <w:rPr>
          <w:rFonts w:ascii="Times New Roman" w:hAnsi="Times New Roman" w:cs="Times New Roman"/>
          <w:sz w:val="24"/>
          <w:szCs w:val="24"/>
        </w:rPr>
        <w:t>.</w:t>
      </w:r>
    </w:p>
    <w:p w:rsidR="00B3636E" w:rsidRPr="00B3636E" w:rsidRDefault="00B3636E" w:rsidP="00782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36E">
        <w:rPr>
          <w:rFonts w:ascii="Times New Roman" w:hAnsi="Times New Roman" w:cs="Times New Roman"/>
          <w:color w:val="0070C0"/>
          <w:sz w:val="24"/>
          <w:szCs w:val="24"/>
        </w:rPr>
        <w:t>Retirámos as abreviaturas.</w:t>
      </w:r>
    </w:p>
    <w:p w:rsidR="00B3636E" w:rsidRPr="00B3636E" w:rsidRDefault="00B3636E" w:rsidP="0078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6E">
        <w:rPr>
          <w:rFonts w:ascii="Times New Roman" w:hAnsi="Times New Roman" w:cs="Times New Roman"/>
          <w:sz w:val="24"/>
          <w:szCs w:val="24"/>
        </w:rPr>
        <w:t>3- A</w:t>
      </w:r>
      <w:r w:rsidR="003463E1" w:rsidRPr="00B3636E">
        <w:rPr>
          <w:rFonts w:ascii="Times New Roman" w:hAnsi="Times New Roman" w:cs="Times New Roman"/>
          <w:sz w:val="24"/>
          <w:szCs w:val="24"/>
        </w:rPr>
        <w:t xml:space="preserve"> listagem final de referências não deverá incluir os </w:t>
      </w:r>
      <w:proofErr w:type="spellStart"/>
      <w:r w:rsidR="003463E1" w:rsidRPr="00B3636E">
        <w:rPr>
          <w:rFonts w:ascii="Times New Roman" w:hAnsi="Times New Roman" w:cs="Times New Roman"/>
          <w:sz w:val="24"/>
          <w:szCs w:val="24"/>
        </w:rPr>
        <w:t>DOIs</w:t>
      </w:r>
      <w:proofErr w:type="spellEnd"/>
      <w:r w:rsidR="003463E1" w:rsidRPr="00B3636E">
        <w:rPr>
          <w:rFonts w:ascii="Times New Roman" w:hAnsi="Times New Roman" w:cs="Times New Roman"/>
          <w:sz w:val="24"/>
          <w:szCs w:val="24"/>
        </w:rPr>
        <w:t xml:space="preserve"> dos artigo</w:t>
      </w:r>
      <w:r w:rsidRPr="00B3636E">
        <w:rPr>
          <w:rFonts w:ascii="Times New Roman" w:hAnsi="Times New Roman" w:cs="Times New Roman"/>
          <w:sz w:val="24"/>
          <w:szCs w:val="24"/>
        </w:rPr>
        <w:t>s.</w:t>
      </w:r>
    </w:p>
    <w:p w:rsidR="00B3636E" w:rsidRPr="00B3636E" w:rsidRDefault="00B3636E" w:rsidP="00782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36E">
        <w:rPr>
          <w:rFonts w:ascii="Times New Roman" w:hAnsi="Times New Roman" w:cs="Times New Roman"/>
          <w:color w:val="0070C0"/>
          <w:sz w:val="24"/>
          <w:szCs w:val="24"/>
        </w:rPr>
        <w:t xml:space="preserve">Foram retirados os </w:t>
      </w:r>
      <w:proofErr w:type="spellStart"/>
      <w:r w:rsidRPr="00B3636E">
        <w:rPr>
          <w:rFonts w:ascii="Times New Roman" w:hAnsi="Times New Roman" w:cs="Times New Roman"/>
          <w:color w:val="0070C0"/>
          <w:sz w:val="24"/>
          <w:szCs w:val="24"/>
        </w:rPr>
        <w:t>DOIs</w:t>
      </w:r>
      <w:proofErr w:type="spellEnd"/>
      <w:r w:rsidRPr="00B3636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782F47" w:rsidRPr="00B3636E" w:rsidRDefault="00B3636E" w:rsidP="00782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36E">
        <w:rPr>
          <w:rFonts w:ascii="Times New Roman" w:hAnsi="Times New Roman" w:cs="Times New Roman"/>
          <w:sz w:val="24"/>
          <w:szCs w:val="24"/>
        </w:rPr>
        <w:t xml:space="preserve"> </w:t>
      </w:r>
      <w:r w:rsidR="003463E1" w:rsidRPr="00B3636E">
        <w:rPr>
          <w:rFonts w:ascii="Times New Roman" w:hAnsi="Times New Roman" w:cs="Times New Roman"/>
          <w:sz w:val="24"/>
          <w:szCs w:val="24"/>
        </w:rPr>
        <w:br/>
      </w:r>
    </w:p>
    <w:p w:rsidR="00B3636E" w:rsidRPr="00B3636E" w:rsidRDefault="00B3636E" w:rsidP="00782F4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6E">
        <w:rPr>
          <w:rFonts w:ascii="Times New Roman" w:hAnsi="Times New Roman" w:cs="Times New Roman"/>
          <w:b/>
          <w:sz w:val="24"/>
          <w:szCs w:val="24"/>
        </w:rPr>
        <w:t>Revisor A</w:t>
      </w:r>
    </w:p>
    <w:p w:rsidR="00B3636E" w:rsidRPr="00B3636E" w:rsidRDefault="003463E1" w:rsidP="00782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6E">
        <w:rPr>
          <w:rFonts w:ascii="Times New Roman" w:hAnsi="Times New Roman" w:cs="Times New Roman"/>
          <w:sz w:val="24"/>
          <w:szCs w:val="24"/>
        </w:rPr>
        <w:t>Caros Autores e Editores,</w:t>
      </w:r>
      <w:r w:rsidRPr="00B3636E">
        <w:rPr>
          <w:rFonts w:ascii="Times New Roman" w:hAnsi="Times New Roman" w:cs="Times New Roman"/>
          <w:sz w:val="24"/>
          <w:szCs w:val="24"/>
        </w:rPr>
        <w:br/>
        <w:t>Trata-se de um artigo com</w:t>
      </w:r>
      <w:r w:rsidRPr="00B3636E">
        <w:rPr>
          <w:rFonts w:ascii="Times New Roman" w:hAnsi="Times New Roman" w:cs="Times New Roman"/>
          <w:sz w:val="24"/>
          <w:szCs w:val="24"/>
        </w:rPr>
        <w:br/>
        <w:t>-Título informativo</w:t>
      </w:r>
      <w:r w:rsidRPr="00B3636E">
        <w:rPr>
          <w:rFonts w:ascii="Times New Roman" w:hAnsi="Times New Roman" w:cs="Times New Roman"/>
          <w:sz w:val="24"/>
          <w:szCs w:val="24"/>
        </w:rPr>
        <w:br/>
        <w:t>-Bom Resumo </w:t>
      </w:r>
      <w:r w:rsidRPr="00B3636E">
        <w:rPr>
          <w:rFonts w:ascii="Times New Roman" w:hAnsi="Times New Roman" w:cs="Times New Roman"/>
          <w:sz w:val="24"/>
          <w:szCs w:val="24"/>
        </w:rPr>
        <w:br/>
        <w:t>- Referências adequadas, apenas editei ligeiramente para cumprir as normas</w:t>
      </w:r>
      <w:r w:rsidR="00782F47">
        <w:rPr>
          <w:rFonts w:ascii="Times New Roman" w:hAnsi="Times New Roman" w:cs="Times New Roman"/>
          <w:sz w:val="24"/>
          <w:szCs w:val="24"/>
        </w:rPr>
        <w:t xml:space="preserve"> </w:t>
      </w:r>
      <w:r w:rsidRPr="00B3636E">
        <w:rPr>
          <w:rFonts w:ascii="Times New Roman" w:hAnsi="Times New Roman" w:cs="Times New Roman"/>
          <w:sz w:val="24"/>
          <w:szCs w:val="24"/>
        </w:rPr>
        <w:t>da AMP</w:t>
      </w:r>
      <w:r w:rsidRPr="00B3636E">
        <w:rPr>
          <w:rFonts w:ascii="Times New Roman" w:hAnsi="Times New Roman" w:cs="Times New Roman"/>
          <w:sz w:val="24"/>
          <w:szCs w:val="24"/>
        </w:rPr>
        <w:br/>
        <w:t>- Apresentação adequada</w:t>
      </w:r>
      <w:r w:rsidRPr="00B3636E">
        <w:rPr>
          <w:rFonts w:ascii="Times New Roman" w:hAnsi="Times New Roman" w:cs="Times New Roman"/>
          <w:sz w:val="24"/>
          <w:szCs w:val="24"/>
        </w:rPr>
        <w:br/>
        <w:t>Concordo que o artigo deva ser publicado o quanto antes na AMP.</w:t>
      </w:r>
      <w:r w:rsidRPr="00B3636E">
        <w:rPr>
          <w:rFonts w:ascii="Times New Roman" w:hAnsi="Times New Roman" w:cs="Times New Roman"/>
          <w:sz w:val="24"/>
          <w:szCs w:val="24"/>
        </w:rPr>
        <w:br/>
        <w:t>Parabéns aos autores pela escolha do artigo e relevância do tema.</w:t>
      </w:r>
    </w:p>
    <w:p w:rsidR="00782F47" w:rsidRDefault="00B3636E" w:rsidP="00782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636E">
        <w:rPr>
          <w:rFonts w:ascii="Times New Roman" w:hAnsi="Times New Roman" w:cs="Times New Roman"/>
          <w:color w:val="0070C0"/>
          <w:sz w:val="24"/>
          <w:szCs w:val="24"/>
        </w:rPr>
        <w:t xml:space="preserve">Agradecemos </w:t>
      </w:r>
      <w:r w:rsidR="00217EC2">
        <w:rPr>
          <w:rFonts w:ascii="Times New Roman" w:hAnsi="Times New Roman" w:cs="Times New Roman"/>
          <w:color w:val="0070C0"/>
          <w:sz w:val="24"/>
          <w:szCs w:val="24"/>
        </w:rPr>
        <w:t xml:space="preserve">o reforço positivo, a confiança e a </w:t>
      </w:r>
      <w:r w:rsidRPr="00B3636E">
        <w:rPr>
          <w:rFonts w:ascii="Times New Roman" w:hAnsi="Times New Roman" w:cs="Times New Roman"/>
          <w:color w:val="0070C0"/>
          <w:sz w:val="24"/>
          <w:szCs w:val="24"/>
        </w:rPr>
        <w:t>edição das referências</w:t>
      </w:r>
      <w:r w:rsidR="00782F4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782F47" w:rsidRDefault="003463E1" w:rsidP="0078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6E">
        <w:rPr>
          <w:rFonts w:ascii="Times New Roman" w:hAnsi="Times New Roman" w:cs="Times New Roman"/>
          <w:color w:val="0070C0"/>
          <w:sz w:val="24"/>
          <w:szCs w:val="24"/>
        </w:rPr>
        <w:br/>
      </w:r>
    </w:p>
    <w:p w:rsidR="00782F47" w:rsidRPr="00782F47" w:rsidRDefault="00782F47" w:rsidP="00782F4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47">
        <w:rPr>
          <w:rFonts w:ascii="Times New Roman" w:hAnsi="Times New Roman" w:cs="Times New Roman"/>
          <w:b/>
          <w:sz w:val="24"/>
          <w:szCs w:val="24"/>
        </w:rPr>
        <w:t>Revisor B</w:t>
      </w:r>
    </w:p>
    <w:p w:rsidR="003463E1" w:rsidRPr="00B3636E" w:rsidRDefault="003463E1" w:rsidP="00782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B3636E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Esta submissão trata-se de um texto submetido sob a categoria de Perspetiva sobre o tema “Referenciação precoce para Cuidados Paliativos: o racionamento dos cuidados eficientes em doentes oncológicos”.</w:t>
      </w:r>
    </w:p>
    <w:p w:rsidR="003463E1" w:rsidRPr="00B3636E" w:rsidRDefault="003463E1" w:rsidP="00782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B3636E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Relativamente ao artigo que me foi proposto rever, mesmo tendo em consideração que se trata de uma submissão para a categoria Perspetiva, gostaria de apresentar a minha apreciação sumária, não sem antes agradecer pela submissão efetuada e pela oportunidade de revê-la:</w:t>
      </w:r>
    </w:p>
    <w:p w:rsidR="00782F47" w:rsidRDefault="003463E1" w:rsidP="00782F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B3636E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Apesar da referenciação precoce para cuidados paliativos ser um tema de enorme importância no panorama médico, considero que o artigo submetido não apresenta uma mais valia significativa para a prática clínica de forma geral. </w:t>
      </w:r>
    </w:p>
    <w:p w:rsidR="00782F47" w:rsidRPr="00217EC2" w:rsidRDefault="00782F47" w:rsidP="00782F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EE066C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Agradecemos o comentário.</w:t>
      </w:r>
      <w:r w:rsidR="00217EC2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="00217EC2" w:rsidRPr="00217EC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Discordamos</w:t>
      </w:r>
      <w:r w:rsidR="00217EC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,</w:t>
      </w:r>
      <w:r w:rsidR="00217EC2" w:rsidRPr="00217EC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como abaixo reiteramos.</w:t>
      </w:r>
    </w:p>
    <w:p w:rsidR="00782F47" w:rsidRDefault="003463E1" w:rsidP="00782F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B3636E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 autor(</w:t>
      </w:r>
      <w:proofErr w:type="spellStart"/>
      <w:r w:rsidRPr="00B3636E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es</w:t>
      </w:r>
      <w:proofErr w:type="spellEnd"/>
      <w:r w:rsidRPr="00B3636E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) podia(m) apresentar ao leitor uma perspetiva mais concreta dos principais pontos que favorecem e suportam a necessidade – baseada em evidência científica – desta integração à data do diagnóstico e dos tratamentos oncológicos com potencial curativo. </w:t>
      </w:r>
    </w:p>
    <w:p w:rsidR="00EE066C" w:rsidRPr="00EE066C" w:rsidRDefault="00EE066C" w:rsidP="00EE06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EE066C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A perspectiva proposta pelo Revisor tem um âmbito totalmente diferente daquela que vertemos neste artigo. O que pretendemos </w:t>
      </w:r>
      <w:r w:rsidR="00217EC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foi</w:t>
      </w:r>
      <w:r w:rsidRPr="00EE066C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focar-nos</w:t>
      </w:r>
      <w:r w:rsidRPr="00EE066C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na referenciação tardia e não na integração precoce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. </w:t>
      </w:r>
      <w:r w:rsidR="008D4A4E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Obviamente que para falar da primeira </w:t>
      </w:r>
      <w:r w:rsidR="008D4A4E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lastRenderedPageBreak/>
        <w:t xml:space="preserve">necessitamos de salientar a segunda. </w:t>
      </w:r>
      <w:r w:rsidR="0092791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Citámos duas Associações Médicas Internacionais que defendem tal dinâmica.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Temos preparada uma revisão da literatura (2010-2018; 24 artigos) sobre o papel da integração precoce dos cuidados paliativos em doentes oncológicos e não-oncológicos, a qual será submetida à AMP nas próximas semanas. </w:t>
      </w:r>
      <w:r w:rsidR="0092791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Outro assunto, de facto. Mais vasto, o que extrapola a secção Perspectiva.</w:t>
      </w:r>
    </w:p>
    <w:p w:rsidR="00782F47" w:rsidRDefault="003463E1" w:rsidP="00782F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B3636E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 apresentação do manuscrito apresenta de forma superficial a evidência científica sobre o benefício da integração precoce dos cuidados paliativos na vida dos doentes paliativos e suas famílias.</w:t>
      </w:r>
    </w:p>
    <w:p w:rsidR="00F34353" w:rsidRPr="00F34353" w:rsidRDefault="00F34353" w:rsidP="00F34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F34353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Indubitavelmente, sim.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Todavia, o Professor António Vaz Carneiro, em vários </w:t>
      </w:r>
      <w:r w:rsidRPr="00F3435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t-PT"/>
        </w:rPr>
        <w:t>fora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, afirma que pequena evidência não significa ausência de todo da dita. De evidência falámos, da forma superficial – certo – como sói acontecer quando os autores dão a sua perspectiva pessoal sobre um tema</w:t>
      </w:r>
      <w:r w:rsidR="00217EC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: referenciação tardia e o seu racionamento.</w:t>
      </w:r>
      <w:r w:rsidR="00CC48EF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Com o máximo de 10 referências da literatura actual.</w:t>
      </w:r>
    </w:p>
    <w:p w:rsidR="003463E1" w:rsidRPr="00782F47" w:rsidRDefault="003463E1" w:rsidP="00782F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82F47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Por estas razões não sou favorável à publicação deste artigo na AMP.</w:t>
      </w:r>
    </w:p>
    <w:p w:rsidR="004B2666" w:rsidRPr="00217EC2" w:rsidRDefault="00217EC2" w:rsidP="00217EC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17EC2">
        <w:rPr>
          <w:rFonts w:ascii="Times New Roman" w:hAnsi="Times New Roman" w:cs="Times New Roman"/>
          <w:color w:val="0070C0"/>
          <w:sz w:val="24"/>
          <w:szCs w:val="24"/>
        </w:rPr>
        <w:t>Lamentamos</w:t>
      </w:r>
      <w:r w:rsidR="00CC48EF">
        <w:rPr>
          <w:rFonts w:ascii="Times New Roman" w:hAnsi="Times New Roman" w:cs="Times New Roman"/>
          <w:color w:val="0070C0"/>
          <w:sz w:val="24"/>
          <w:szCs w:val="24"/>
        </w:rPr>
        <w:t>. A</w:t>
      </w:r>
      <w:r w:rsidRPr="00217EC2">
        <w:rPr>
          <w:rFonts w:ascii="Times New Roman" w:hAnsi="Times New Roman" w:cs="Times New Roman"/>
          <w:color w:val="0070C0"/>
          <w:sz w:val="24"/>
          <w:szCs w:val="24"/>
        </w:rPr>
        <w:t>gradecemos</w:t>
      </w:r>
      <w:r w:rsidR="00CC48EF" w:rsidRPr="00217E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C48EF">
        <w:rPr>
          <w:rFonts w:ascii="Times New Roman" w:hAnsi="Times New Roman" w:cs="Times New Roman"/>
          <w:color w:val="0070C0"/>
          <w:sz w:val="24"/>
          <w:szCs w:val="24"/>
        </w:rPr>
        <w:t>e enaltecemos a atenção demonstrada na revisão atempada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deste artigo.</w:t>
      </w:r>
    </w:p>
    <w:p w:rsidR="00217EC2" w:rsidRDefault="00217EC2" w:rsidP="00217EC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7EC2" w:rsidRPr="00217EC2" w:rsidRDefault="00217EC2" w:rsidP="00782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7EC2" w:rsidRPr="00217EC2" w:rsidRDefault="00557A76" w:rsidP="00217EC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C2">
        <w:rPr>
          <w:rFonts w:ascii="Times New Roman" w:hAnsi="Times New Roman" w:cs="Times New Roman"/>
          <w:b/>
          <w:sz w:val="24"/>
          <w:szCs w:val="24"/>
        </w:rPr>
        <w:t>Revisor C</w:t>
      </w:r>
    </w:p>
    <w:p w:rsidR="00557A76" w:rsidRDefault="00557A76" w:rsidP="00782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217EC2">
        <w:rPr>
          <w:rFonts w:ascii="Times New Roman" w:hAnsi="Times New Roman" w:cs="Times New Roman"/>
          <w:sz w:val="24"/>
          <w:szCs w:val="24"/>
        </w:rPr>
        <w:t>O artigo</w:t>
      </w:r>
      <w:r w:rsidRPr="00B3636E">
        <w:rPr>
          <w:rFonts w:ascii="Times New Roman" w:hAnsi="Times New Roman" w:cs="Times New Roman"/>
          <w:sz w:val="24"/>
          <w:szCs w:val="24"/>
        </w:rPr>
        <w:t xml:space="preserve"> reveste-se de interesse científico e é de extrema atualidade no</w:t>
      </w:r>
      <w:r w:rsidRPr="00B3636E">
        <w:rPr>
          <w:rFonts w:ascii="Times New Roman" w:hAnsi="Times New Roman" w:cs="Times New Roman"/>
          <w:sz w:val="24"/>
          <w:szCs w:val="24"/>
        </w:rPr>
        <w:br/>
        <w:t>panorama de provisão de cuidados paliativos em Portugal.</w:t>
      </w:r>
    </w:p>
    <w:p w:rsidR="00217EC2" w:rsidRPr="00217EC2" w:rsidRDefault="00217EC2" w:rsidP="00782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ab/>
      </w:r>
      <w:r w:rsidRPr="00217EC2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Agradecemos a confiança depositada.</w:t>
      </w:r>
    </w:p>
    <w:p w:rsidR="00557A76" w:rsidRDefault="00557A76" w:rsidP="0078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37" w:rsidRDefault="000E7B37" w:rsidP="0078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37" w:rsidRDefault="000E7B37" w:rsidP="000E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37" w:rsidRPr="000E7B37" w:rsidRDefault="000E7B37" w:rsidP="000E7B3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B37">
        <w:rPr>
          <w:rFonts w:ascii="Times New Roman" w:hAnsi="Times New Roman" w:cs="Times New Roman"/>
          <w:b/>
          <w:sz w:val="24"/>
          <w:szCs w:val="24"/>
        </w:rPr>
        <w:t>Documento final</w:t>
      </w:r>
    </w:p>
    <w:p w:rsidR="000E7B37" w:rsidRDefault="000E7B37" w:rsidP="000E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37">
        <w:rPr>
          <w:rFonts w:ascii="Times New Roman" w:hAnsi="Times New Roman" w:cs="Times New Roman"/>
          <w:sz w:val="24"/>
          <w:szCs w:val="24"/>
        </w:rPr>
        <w:t>Deve também submeter uma cópia limpa do manuscrito com todas as revisões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B37">
        <w:rPr>
          <w:rFonts w:ascii="Times New Roman" w:hAnsi="Times New Roman" w:cs="Times New Roman"/>
          <w:sz w:val="24"/>
          <w:szCs w:val="24"/>
        </w:rPr>
        <w:t>incluídas realçadas em cor diferente.</w:t>
      </w:r>
    </w:p>
    <w:p w:rsidR="000E7B37" w:rsidRDefault="000E7B37" w:rsidP="000E7B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E7B37">
        <w:rPr>
          <w:rFonts w:ascii="Times New Roman" w:hAnsi="Times New Roman" w:cs="Times New Roman"/>
          <w:color w:val="0070C0"/>
          <w:sz w:val="24"/>
          <w:szCs w:val="24"/>
        </w:rPr>
        <w:t xml:space="preserve">Como não houve alterações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de texto </w:t>
      </w:r>
      <w:r w:rsidRPr="000E7B37">
        <w:rPr>
          <w:rFonts w:ascii="Times New Roman" w:hAnsi="Times New Roman" w:cs="Times New Roman"/>
          <w:color w:val="0070C0"/>
          <w:sz w:val="24"/>
          <w:szCs w:val="24"/>
        </w:rPr>
        <w:t xml:space="preserve">propostas pelos Revisores A e C, </w:t>
      </w:r>
      <w:r>
        <w:rPr>
          <w:rFonts w:ascii="Times New Roman" w:hAnsi="Times New Roman" w:cs="Times New Roman"/>
          <w:color w:val="0070C0"/>
          <w:sz w:val="24"/>
          <w:szCs w:val="24"/>
        </w:rPr>
        <w:t>fizemos apenas as modificações das</w:t>
      </w:r>
      <w:r w:rsidRPr="000E7B37">
        <w:rPr>
          <w:rFonts w:ascii="Times New Roman" w:hAnsi="Times New Roman" w:cs="Times New Roman"/>
          <w:color w:val="0070C0"/>
          <w:sz w:val="24"/>
          <w:szCs w:val="24"/>
        </w:rPr>
        <w:t xml:space="preserve"> referências bibliográficas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como sugerido pelo Editor.</w:t>
      </w:r>
    </w:p>
    <w:p w:rsidR="000E7B37" w:rsidRDefault="000E7B37" w:rsidP="000E7B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As propostas feitas pelo Revisor B foram por nós consideradas e respondidas, sem conduzir á alteração do texto.</w:t>
      </w:r>
    </w:p>
    <w:p w:rsidR="000E7B37" w:rsidRDefault="000E7B37" w:rsidP="000E7B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E7B37" w:rsidRDefault="000E7B37" w:rsidP="000E7B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Caso o Editor-Chefe permita, se a publicação avançar, solicitamos que seja publicada a </w:t>
      </w:r>
      <w:r w:rsidRPr="00E61D41">
        <w:rPr>
          <w:rFonts w:ascii="Times New Roman" w:hAnsi="Times New Roman" w:cs="Times New Roman"/>
          <w:b/>
          <w:color w:val="0070C0"/>
          <w:sz w:val="24"/>
          <w:szCs w:val="24"/>
        </w:rPr>
        <w:t>Versão Inglesa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do artigo. </w:t>
      </w:r>
      <w:r w:rsidR="00E61D41">
        <w:rPr>
          <w:rFonts w:ascii="Times New Roman" w:hAnsi="Times New Roman" w:cs="Times New Roman"/>
          <w:color w:val="0070C0"/>
          <w:sz w:val="24"/>
          <w:szCs w:val="24"/>
        </w:rPr>
        <w:t>E</w:t>
      </w:r>
      <w:r>
        <w:rPr>
          <w:rFonts w:ascii="Times New Roman" w:hAnsi="Times New Roman" w:cs="Times New Roman"/>
          <w:color w:val="0070C0"/>
          <w:sz w:val="24"/>
          <w:szCs w:val="24"/>
        </w:rPr>
        <w:t>nviamos as duas versões.</w:t>
      </w:r>
    </w:p>
    <w:p w:rsidR="000E7B37" w:rsidRDefault="000E7B37" w:rsidP="000E7B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F2707" w:rsidRPr="00E61D41" w:rsidRDefault="00EF2707" w:rsidP="00782F4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D41" w:rsidRPr="00E61D41" w:rsidRDefault="00E61D41" w:rsidP="00782F4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F2707" w:rsidRPr="00E61D41" w:rsidRDefault="00EF2707" w:rsidP="00782F4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61D41">
        <w:rPr>
          <w:rFonts w:ascii="Times New Roman" w:hAnsi="Times New Roman" w:cs="Times New Roman"/>
          <w:color w:val="0070C0"/>
          <w:sz w:val="24"/>
          <w:szCs w:val="24"/>
        </w:rPr>
        <w:t xml:space="preserve">Lisboa, 18 </w:t>
      </w:r>
      <w:proofErr w:type="gramStart"/>
      <w:r w:rsidRPr="00E61D41">
        <w:rPr>
          <w:rFonts w:ascii="Times New Roman" w:hAnsi="Times New Roman" w:cs="Times New Roman"/>
          <w:color w:val="0070C0"/>
          <w:sz w:val="24"/>
          <w:szCs w:val="24"/>
        </w:rPr>
        <w:t>Março</w:t>
      </w:r>
      <w:proofErr w:type="gramEnd"/>
      <w:r w:rsidRPr="00E61D41">
        <w:rPr>
          <w:rFonts w:ascii="Times New Roman" w:hAnsi="Times New Roman" w:cs="Times New Roman"/>
          <w:color w:val="0070C0"/>
          <w:sz w:val="24"/>
          <w:szCs w:val="24"/>
        </w:rPr>
        <w:t xml:space="preserve"> 2019</w:t>
      </w:r>
    </w:p>
    <w:p w:rsidR="00EF2707" w:rsidRPr="00E61D41" w:rsidRDefault="00EF2707" w:rsidP="00782F4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EF2707" w:rsidRPr="00E61D41" w:rsidRDefault="00EF2707" w:rsidP="00782F4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61D41">
        <w:rPr>
          <w:rFonts w:ascii="Times New Roman" w:hAnsi="Times New Roman" w:cs="Times New Roman"/>
          <w:color w:val="0070C0"/>
          <w:sz w:val="24"/>
          <w:szCs w:val="24"/>
        </w:rPr>
        <w:t>Rita Gameiro dos Santos</w:t>
      </w:r>
    </w:p>
    <w:p w:rsidR="00EF2707" w:rsidRPr="00E61D41" w:rsidRDefault="00EF2707" w:rsidP="00782F4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61D41">
        <w:rPr>
          <w:rFonts w:ascii="Times New Roman" w:hAnsi="Times New Roman" w:cs="Times New Roman"/>
          <w:color w:val="0070C0"/>
          <w:sz w:val="24"/>
          <w:szCs w:val="24"/>
        </w:rPr>
        <w:t>Paulo Reis-Pina</w:t>
      </w:r>
    </w:p>
    <w:sectPr w:rsidR="00EF2707" w:rsidRPr="00E61D4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707" w:rsidRDefault="00EF2707" w:rsidP="00EF2707">
      <w:pPr>
        <w:spacing w:after="0" w:line="240" w:lineRule="auto"/>
      </w:pPr>
      <w:r>
        <w:separator/>
      </w:r>
    </w:p>
  </w:endnote>
  <w:endnote w:type="continuationSeparator" w:id="0">
    <w:p w:rsidR="00EF2707" w:rsidRDefault="00EF2707" w:rsidP="00EF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612448"/>
      <w:docPartObj>
        <w:docPartGallery w:val="Page Numbers (Bottom of Page)"/>
        <w:docPartUnique/>
      </w:docPartObj>
    </w:sdtPr>
    <w:sdtEndPr/>
    <w:sdtContent>
      <w:p w:rsidR="00EF2707" w:rsidRDefault="00EF27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2707" w:rsidRDefault="00EF27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707" w:rsidRDefault="00EF2707" w:rsidP="00EF2707">
      <w:pPr>
        <w:spacing w:after="0" w:line="240" w:lineRule="auto"/>
      </w:pPr>
      <w:r>
        <w:separator/>
      </w:r>
    </w:p>
  </w:footnote>
  <w:footnote w:type="continuationSeparator" w:id="0">
    <w:p w:rsidR="00EF2707" w:rsidRDefault="00EF2707" w:rsidP="00EF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7DB"/>
    <w:multiLevelType w:val="hybridMultilevel"/>
    <w:tmpl w:val="C47E8C9C"/>
    <w:lvl w:ilvl="0" w:tplc="42ECE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0F6F"/>
    <w:multiLevelType w:val="hybridMultilevel"/>
    <w:tmpl w:val="9B86E4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7557"/>
    <w:multiLevelType w:val="hybridMultilevel"/>
    <w:tmpl w:val="55086F80"/>
    <w:lvl w:ilvl="0" w:tplc="C6961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E1"/>
    <w:rsid w:val="000145E7"/>
    <w:rsid w:val="000157C7"/>
    <w:rsid w:val="00016472"/>
    <w:rsid w:val="00031E1B"/>
    <w:rsid w:val="00034DDD"/>
    <w:rsid w:val="00075138"/>
    <w:rsid w:val="00086373"/>
    <w:rsid w:val="0009263F"/>
    <w:rsid w:val="000A2CAB"/>
    <w:rsid w:val="000C6CD3"/>
    <w:rsid w:val="000D29CE"/>
    <w:rsid w:val="000D3037"/>
    <w:rsid w:val="000D7E95"/>
    <w:rsid w:val="000E7B37"/>
    <w:rsid w:val="000F2190"/>
    <w:rsid w:val="00102BF5"/>
    <w:rsid w:val="001212A7"/>
    <w:rsid w:val="001214A6"/>
    <w:rsid w:val="001321C3"/>
    <w:rsid w:val="00162BAD"/>
    <w:rsid w:val="00184BE2"/>
    <w:rsid w:val="00197DC5"/>
    <w:rsid w:val="001A21B3"/>
    <w:rsid w:val="001C13E3"/>
    <w:rsid w:val="001E013C"/>
    <w:rsid w:val="001E61EE"/>
    <w:rsid w:val="001F06DE"/>
    <w:rsid w:val="001F1ED5"/>
    <w:rsid w:val="001F7B7E"/>
    <w:rsid w:val="002073F5"/>
    <w:rsid w:val="00217EC2"/>
    <w:rsid w:val="00253D5D"/>
    <w:rsid w:val="002C51F1"/>
    <w:rsid w:val="003463E1"/>
    <w:rsid w:val="003471A8"/>
    <w:rsid w:val="0036506B"/>
    <w:rsid w:val="00373830"/>
    <w:rsid w:val="00384895"/>
    <w:rsid w:val="003959E5"/>
    <w:rsid w:val="003D4E84"/>
    <w:rsid w:val="003E529B"/>
    <w:rsid w:val="003F4368"/>
    <w:rsid w:val="00406D4B"/>
    <w:rsid w:val="004143B5"/>
    <w:rsid w:val="0044064A"/>
    <w:rsid w:val="00443D2A"/>
    <w:rsid w:val="004D463D"/>
    <w:rsid w:val="005123AA"/>
    <w:rsid w:val="005165DE"/>
    <w:rsid w:val="00533C75"/>
    <w:rsid w:val="00557A76"/>
    <w:rsid w:val="00567E90"/>
    <w:rsid w:val="005A7D74"/>
    <w:rsid w:val="005E35EF"/>
    <w:rsid w:val="005F148E"/>
    <w:rsid w:val="00607BCC"/>
    <w:rsid w:val="006420D6"/>
    <w:rsid w:val="0064356F"/>
    <w:rsid w:val="006A12B0"/>
    <w:rsid w:val="006A340E"/>
    <w:rsid w:val="00726989"/>
    <w:rsid w:val="00733100"/>
    <w:rsid w:val="0075055A"/>
    <w:rsid w:val="007506E2"/>
    <w:rsid w:val="00762B24"/>
    <w:rsid w:val="00762EBC"/>
    <w:rsid w:val="00782F47"/>
    <w:rsid w:val="007D34B7"/>
    <w:rsid w:val="007D7B24"/>
    <w:rsid w:val="007E2BD7"/>
    <w:rsid w:val="007E6ACA"/>
    <w:rsid w:val="007F4FB7"/>
    <w:rsid w:val="00802664"/>
    <w:rsid w:val="0080316E"/>
    <w:rsid w:val="00826EC6"/>
    <w:rsid w:val="00832B3B"/>
    <w:rsid w:val="0086118B"/>
    <w:rsid w:val="008D4A4E"/>
    <w:rsid w:val="009028E4"/>
    <w:rsid w:val="009040B3"/>
    <w:rsid w:val="00927912"/>
    <w:rsid w:val="0098732C"/>
    <w:rsid w:val="00991198"/>
    <w:rsid w:val="009B37C2"/>
    <w:rsid w:val="009C7D6B"/>
    <w:rsid w:val="00A07AA2"/>
    <w:rsid w:val="00A14143"/>
    <w:rsid w:val="00A83170"/>
    <w:rsid w:val="00A96BAC"/>
    <w:rsid w:val="00AB33C8"/>
    <w:rsid w:val="00B3636E"/>
    <w:rsid w:val="00B3720F"/>
    <w:rsid w:val="00B619F1"/>
    <w:rsid w:val="00B63761"/>
    <w:rsid w:val="00B907CD"/>
    <w:rsid w:val="00BA3297"/>
    <w:rsid w:val="00BA45C2"/>
    <w:rsid w:val="00BC60B4"/>
    <w:rsid w:val="00BD2397"/>
    <w:rsid w:val="00C54FBD"/>
    <w:rsid w:val="00CC48EF"/>
    <w:rsid w:val="00CC5DB6"/>
    <w:rsid w:val="00CE6068"/>
    <w:rsid w:val="00CF24E5"/>
    <w:rsid w:val="00CF4C18"/>
    <w:rsid w:val="00D15025"/>
    <w:rsid w:val="00D20064"/>
    <w:rsid w:val="00D625D6"/>
    <w:rsid w:val="00D653B0"/>
    <w:rsid w:val="00DA0B00"/>
    <w:rsid w:val="00E02480"/>
    <w:rsid w:val="00E06ADC"/>
    <w:rsid w:val="00E311FA"/>
    <w:rsid w:val="00E6028A"/>
    <w:rsid w:val="00E61D41"/>
    <w:rsid w:val="00E82142"/>
    <w:rsid w:val="00EC5006"/>
    <w:rsid w:val="00EE066C"/>
    <w:rsid w:val="00EE4AE1"/>
    <w:rsid w:val="00EE7729"/>
    <w:rsid w:val="00EF2707"/>
    <w:rsid w:val="00F24595"/>
    <w:rsid w:val="00F269F1"/>
    <w:rsid w:val="00F34353"/>
    <w:rsid w:val="00F458F1"/>
    <w:rsid w:val="00F5148E"/>
    <w:rsid w:val="00F6050D"/>
    <w:rsid w:val="00FC53AE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9FCA"/>
  <w15:chartTrackingRefBased/>
  <w15:docId w15:val="{87D37F82-143E-4286-B9FA-5B447D3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F2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2707"/>
  </w:style>
  <w:style w:type="paragraph" w:styleId="Rodap">
    <w:name w:val="footer"/>
    <w:basedOn w:val="Normal"/>
    <w:link w:val="RodapCarter"/>
    <w:uiPriority w:val="99"/>
    <w:unhideWhenUsed/>
    <w:rsid w:val="00EF2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pina</dc:creator>
  <cp:keywords/>
  <dc:description/>
  <cp:lastModifiedBy>reis pina</cp:lastModifiedBy>
  <cp:revision>4</cp:revision>
  <dcterms:created xsi:type="dcterms:W3CDTF">2019-03-18T23:29:00Z</dcterms:created>
  <dcterms:modified xsi:type="dcterms:W3CDTF">2019-03-18T23:49:00Z</dcterms:modified>
</cp:coreProperties>
</file>