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8" w:rsidRPr="00085F31" w:rsidRDefault="00F1600B" w:rsidP="00085F31">
      <w:pPr>
        <w:ind w:left="-284" w:right="-568"/>
        <w:jc w:val="both"/>
        <w:rPr>
          <w:rFonts w:ascii="Calibri" w:hAnsi="Calibri" w:cs="Calibri"/>
          <w:b/>
        </w:rPr>
      </w:pPr>
      <w:r w:rsidRPr="00085F31">
        <w:rPr>
          <w:rFonts w:ascii="Calibri" w:hAnsi="Calibri" w:cs="Calibri"/>
          <w:b/>
        </w:rPr>
        <w:t>Revisor A:</w:t>
      </w:r>
    </w:p>
    <w:p w:rsidR="00BF2E7E" w:rsidRPr="00085F31" w:rsidRDefault="00F1600B" w:rsidP="00085F31">
      <w:pPr>
        <w:ind w:left="-284" w:right="-568"/>
        <w:jc w:val="both"/>
        <w:rPr>
          <w:rFonts w:ascii="Calibri" w:hAnsi="Calibri" w:cs="Calibri"/>
          <w:color w:val="202124"/>
        </w:rPr>
      </w:pPr>
      <w:r w:rsidRPr="00085F31">
        <w:rPr>
          <w:rFonts w:ascii="Calibri" w:hAnsi="Calibri" w:cs="Calibri"/>
          <w:color w:val="202124"/>
        </w:rPr>
        <w:br/>
      </w:r>
      <w:r w:rsidRPr="00085F31">
        <w:rPr>
          <w:rFonts w:ascii="Calibri" w:hAnsi="Calibri" w:cs="Calibri"/>
          <w:b/>
          <w:color w:val="202124"/>
        </w:rPr>
        <w:t>Comentário 1:</w:t>
      </w:r>
      <w:r w:rsidRPr="00085F31">
        <w:rPr>
          <w:rFonts w:ascii="Calibri" w:hAnsi="Calibri" w:cs="Calibri"/>
          <w:color w:val="202124"/>
        </w:rPr>
        <w:t xml:space="preserve"> “Melhorar o resumo, nomeadamente o item da discussão.”</w:t>
      </w: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b/>
          <w:color w:val="202124"/>
        </w:rPr>
      </w:pPr>
      <w:r w:rsidRPr="00085F31">
        <w:rPr>
          <w:rFonts w:ascii="Calibri" w:hAnsi="Calibri" w:cs="Calibri"/>
          <w:b/>
          <w:color w:val="202124"/>
        </w:rPr>
        <w:t>Resposta:</w:t>
      </w:r>
      <w:r w:rsidR="00A16DAF" w:rsidRPr="00085F31">
        <w:rPr>
          <w:rFonts w:ascii="Calibri" w:hAnsi="Calibri" w:cs="Calibri"/>
          <w:b/>
          <w:color w:val="202124"/>
        </w:rPr>
        <w:t xml:space="preserve"> </w:t>
      </w:r>
      <w:r w:rsidR="00A16DAF" w:rsidRPr="00085F31">
        <w:rPr>
          <w:rFonts w:ascii="Calibri" w:hAnsi="Calibri" w:cs="Calibri"/>
          <w:color w:val="202124"/>
        </w:rPr>
        <w:t>Atendendo ao limite de palavras para o resumo para reestrut</w:t>
      </w:r>
      <w:r w:rsidR="002F22DC" w:rsidRPr="00085F31">
        <w:rPr>
          <w:rFonts w:ascii="Calibri" w:hAnsi="Calibri" w:cs="Calibri"/>
          <w:color w:val="202124"/>
        </w:rPr>
        <w:t xml:space="preserve">urar a discussão foi necessário </w:t>
      </w:r>
      <w:r w:rsidR="00A16DAF" w:rsidRPr="00085F31">
        <w:rPr>
          <w:rFonts w:ascii="Calibri" w:hAnsi="Calibri" w:cs="Calibri"/>
          <w:color w:val="202124"/>
        </w:rPr>
        <w:t>rever</w:t>
      </w:r>
      <w:r w:rsidR="002F22DC" w:rsidRPr="00085F31">
        <w:rPr>
          <w:rFonts w:ascii="Calibri" w:hAnsi="Calibri" w:cs="Calibri"/>
          <w:color w:val="202124"/>
        </w:rPr>
        <w:t xml:space="preserve"> também</w:t>
      </w:r>
      <w:r w:rsidR="00A16DAF" w:rsidRPr="00085F31">
        <w:rPr>
          <w:rFonts w:ascii="Calibri" w:hAnsi="Calibri" w:cs="Calibri"/>
          <w:color w:val="202124"/>
        </w:rPr>
        <w:t xml:space="preserve"> a conclusão. As alterações encontram-se sublinhadas no novo manuscrito.</w:t>
      </w:r>
    </w:p>
    <w:p w:rsidR="00085F31" w:rsidRDefault="00085F31" w:rsidP="00085F31">
      <w:pPr>
        <w:ind w:left="-284" w:right="-568"/>
        <w:jc w:val="both"/>
        <w:rPr>
          <w:rFonts w:ascii="Calibri" w:hAnsi="Calibri" w:cs="Calibri"/>
          <w:b/>
          <w:color w:val="202124"/>
        </w:rPr>
      </w:pP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color w:val="202124"/>
        </w:rPr>
      </w:pPr>
      <w:r w:rsidRPr="00085F31">
        <w:rPr>
          <w:rFonts w:ascii="Calibri" w:hAnsi="Calibri" w:cs="Calibri"/>
          <w:b/>
          <w:color w:val="202124"/>
        </w:rPr>
        <w:t>Comentário 2:</w:t>
      </w:r>
      <w:r w:rsidRPr="00085F31">
        <w:rPr>
          <w:rFonts w:ascii="Calibri" w:hAnsi="Calibri" w:cs="Calibri"/>
          <w:color w:val="202124"/>
        </w:rPr>
        <w:t xml:space="preserve"> “Melhorar o português do artigo, sugeria por exemplo na introdução trocar ”leitos” por camas.”</w:t>
      </w: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b/>
          <w:color w:val="202124"/>
        </w:rPr>
      </w:pPr>
      <w:r w:rsidRPr="00085F31">
        <w:rPr>
          <w:rFonts w:ascii="Calibri" w:hAnsi="Calibri" w:cs="Calibri"/>
          <w:b/>
          <w:color w:val="202124"/>
        </w:rPr>
        <w:t>Resposta:</w:t>
      </w:r>
      <w:r w:rsidR="00527F0C" w:rsidRPr="00085F31">
        <w:rPr>
          <w:rFonts w:ascii="Calibri" w:hAnsi="Calibri" w:cs="Calibri"/>
          <w:b/>
          <w:color w:val="202124"/>
        </w:rPr>
        <w:t xml:space="preserve"> </w:t>
      </w:r>
      <w:r w:rsidR="00527F0C" w:rsidRPr="00085F31">
        <w:rPr>
          <w:rFonts w:ascii="Calibri" w:hAnsi="Calibri" w:cs="Calibri"/>
          <w:color w:val="202124"/>
        </w:rPr>
        <w:t>Realizadas algumas alterações na escrita do texto que se encontram sublinhadas no novo manuscrito</w:t>
      </w:r>
      <w:r w:rsidRPr="00085F31">
        <w:rPr>
          <w:rFonts w:ascii="Calibri" w:hAnsi="Calibri" w:cs="Calibri"/>
          <w:b/>
          <w:color w:val="202124"/>
        </w:rPr>
        <w:br/>
      </w:r>
    </w:p>
    <w:p w:rsidR="003A09F2" w:rsidRPr="00085F31" w:rsidRDefault="00F1600B" w:rsidP="00085F31">
      <w:pPr>
        <w:ind w:left="-284" w:right="-568"/>
        <w:jc w:val="both"/>
        <w:rPr>
          <w:rFonts w:ascii="Calibri" w:hAnsi="Calibri" w:cs="Calibri"/>
          <w:color w:val="202124"/>
        </w:rPr>
      </w:pPr>
      <w:r w:rsidRPr="00085F31">
        <w:rPr>
          <w:rFonts w:ascii="Calibri" w:hAnsi="Calibri" w:cs="Calibri"/>
          <w:b/>
          <w:color w:val="202124"/>
        </w:rPr>
        <w:t>Comentário 3:</w:t>
      </w:r>
      <w:r w:rsidRPr="00085F31">
        <w:rPr>
          <w:rFonts w:ascii="Calibri" w:hAnsi="Calibri" w:cs="Calibri"/>
          <w:color w:val="202124"/>
        </w:rPr>
        <w:t xml:space="preserve"> “Necessário resumir o item resultados. Há informação que está na tabela que não é necessário colocar por escrito no texto.”</w:t>
      </w: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color w:val="202124"/>
        </w:rPr>
      </w:pPr>
      <w:r w:rsidRPr="00085F31">
        <w:rPr>
          <w:rFonts w:ascii="Calibri" w:hAnsi="Calibri" w:cs="Calibri"/>
          <w:b/>
          <w:color w:val="202124"/>
        </w:rPr>
        <w:t>Resposta:</w:t>
      </w:r>
      <w:r w:rsidR="003A09F2" w:rsidRPr="00085F31">
        <w:rPr>
          <w:rFonts w:ascii="Calibri" w:hAnsi="Calibri" w:cs="Calibri"/>
          <w:b/>
          <w:color w:val="202124"/>
        </w:rPr>
        <w:t xml:space="preserve"> </w:t>
      </w:r>
      <w:r w:rsidR="003A09F2" w:rsidRPr="00085F31">
        <w:rPr>
          <w:rFonts w:ascii="Calibri" w:hAnsi="Calibri" w:cs="Calibri"/>
          <w:color w:val="202124"/>
        </w:rPr>
        <w:t>Foram retirados alguns dos resultados escritos no texto de forma a resumir este item.</w:t>
      </w:r>
    </w:p>
    <w:p w:rsidR="00085F31" w:rsidRDefault="00085F31" w:rsidP="00085F31">
      <w:pPr>
        <w:ind w:left="-284" w:right="-568"/>
        <w:jc w:val="both"/>
        <w:rPr>
          <w:rFonts w:ascii="Calibri" w:hAnsi="Calibri" w:cs="Calibri"/>
          <w:b/>
          <w:color w:val="202124"/>
        </w:rPr>
      </w:pP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color w:val="202124"/>
        </w:rPr>
      </w:pPr>
      <w:r w:rsidRPr="00085F31">
        <w:rPr>
          <w:rFonts w:ascii="Calibri" w:hAnsi="Calibri" w:cs="Calibri"/>
          <w:b/>
          <w:color w:val="202124"/>
        </w:rPr>
        <w:t xml:space="preserve">Comentário 4: </w:t>
      </w:r>
      <w:r w:rsidRPr="00085F31">
        <w:rPr>
          <w:rFonts w:ascii="Calibri" w:hAnsi="Calibri" w:cs="Calibri"/>
          <w:color w:val="202124"/>
        </w:rPr>
        <w:t xml:space="preserve">“Necessário escrever de forma mais incisiva a conclusão, </w:t>
      </w:r>
      <w:proofErr w:type="spellStart"/>
      <w:r w:rsidRPr="00085F31">
        <w:rPr>
          <w:rFonts w:ascii="Calibri" w:hAnsi="Calibri" w:cs="Calibri"/>
          <w:color w:val="202124"/>
        </w:rPr>
        <w:t>re-escrever</w:t>
      </w:r>
      <w:proofErr w:type="spellEnd"/>
      <w:r w:rsidRPr="00085F31">
        <w:rPr>
          <w:rFonts w:ascii="Calibri" w:hAnsi="Calibri" w:cs="Calibri"/>
          <w:color w:val="202124"/>
        </w:rPr>
        <w:t xml:space="preserve"> o último parágrafo com o qual não concordo. Um dos critérios de qualidade em cirurgia de ambulatório é a diminuição da taxa de internamento, por isso não se pode afirmar o que os autores dizem na última frase.” </w:t>
      </w: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b/>
        </w:rPr>
      </w:pPr>
      <w:r w:rsidRPr="00085F31">
        <w:rPr>
          <w:rFonts w:ascii="Calibri" w:hAnsi="Calibri" w:cs="Calibri"/>
          <w:b/>
          <w:color w:val="202124"/>
        </w:rPr>
        <w:t>Resposta:</w:t>
      </w:r>
      <w:r w:rsidR="00BF2E7E" w:rsidRPr="00085F31">
        <w:rPr>
          <w:rFonts w:ascii="Calibri" w:hAnsi="Calibri" w:cs="Calibri"/>
          <w:b/>
          <w:color w:val="202124"/>
        </w:rPr>
        <w:t xml:space="preserve"> </w:t>
      </w:r>
      <w:r w:rsidR="00BF2E7E" w:rsidRPr="00085F31">
        <w:rPr>
          <w:rFonts w:ascii="Calibri" w:hAnsi="Calibri" w:cs="Calibri"/>
          <w:color w:val="202124"/>
        </w:rPr>
        <w:t>A conclusão foi reformulada.</w:t>
      </w: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</w:rPr>
      </w:pP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b/>
        </w:rPr>
      </w:pPr>
      <w:r w:rsidRPr="00085F31">
        <w:rPr>
          <w:rFonts w:ascii="Calibri" w:hAnsi="Calibri" w:cs="Calibri"/>
          <w:b/>
        </w:rPr>
        <w:t>Revisor B:</w:t>
      </w: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</w:rPr>
      </w:pPr>
      <w:r w:rsidRPr="00085F31">
        <w:rPr>
          <w:rFonts w:ascii="Calibri" w:hAnsi="Calibri" w:cs="Calibri"/>
          <w:b/>
        </w:rPr>
        <w:t>Comentário 1:</w:t>
      </w:r>
      <w:r w:rsidRPr="00085F31">
        <w:rPr>
          <w:rFonts w:ascii="Calibri" w:hAnsi="Calibri" w:cs="Calibri"/>
        </w:rPr>
        <w:t xml:space="preserve"> “O título conforme indicado pelos autores, mesmo sendo apelativo, estaria mais indicado num estudo </w:t>
      </w:r>
      <w:proofErr w:type="spellStart"/>
      <w:r w:rsidRPr="00085F31">
        <w:rPr>
          <w:rFonts w:ascii="Calibri" w:hAnsi="Calibri" w:cs="Calibri"/>
        </w:rPr>
        <w:t>prospectivo</w:t>
      </w:r>
      <w:proofErr w:type="spellEnd"/>
      <w:r w:rsidRPr="00085F31">
        <w:rPr>
          <w:rFonts w:ascii="Calibri" w:hAnsi="Calibri" w:cs="Calibri"/>
        </w:rPr>
        <w:t>.”</w:t>
      </w:r>
    </w:p>
    <w:p w:rsidR="003A09F2" w:rsidRPr="00085F31" w:rsidRDefault="00F1600B" w:rsidP="00085F31">
      <w:pPr>
        <w:ind w:left="-284" w:right="-568"/>
        <w:jc w:val="both"/>
        <w:rPr>
          <w:rFonts w:ascii="Calibri" w:hAnsi="Calibri" w:cs="Calibri"/>
        </w:rPr>
      </w:pPr>
      <w:r w:rsidRPr="00085F31">
        <w:rPr>
          <w:rFonts w:ascii="Calibri" w:hAnsi="Calibri" w:cs="Calibri"/>
          <w:b/>
        </w:rPr>
        <w:t xml:space="preserve">Resposta: </w:t>
      </w:r>
      <w:r w:rsidR="00884F48" w:rsidRPr="00085F31">
        <w:rPr>
          <w:rFonts w:ascii="Calibri" w:hAnsi="Calibri" w:cs="Calibri"/>
        </w:rPr>
        <w:t xml:space="preserve">Não querendo </w:t>
      </w:r>
      <w:proofErr w:type="spellStart"/>
      <w:r w:rsidR="00884F48" w:rsidRPr="00085F31">
        <w:rPr>
          <w:rFonts w:ascii="Calibri" w:hAnsi="Calibri" w:cs="Calibri"/>
        </w:rPr>
        <w:t>contraiar</w:t>
      </w:r>
      <w:proofErr w:type="spellEnd"/>
      <w:r w:rsidR="00884F48" w:rsidRPr="00085F31">
        <w:rPr>
          <w:rFonts w:ascii="Calibri" w:hAnsi="Calibri" w:cs="Calibri"/>
        </w:rPr>
        <w:t xml:space="preserve"> as </w:t>
      </w:r>
      <w:proofErr w:type="gramStart"/>
      <w:r w:rsidR="00884F48" w:rsidRPr="00085F31">
        <w:rPr>
          <w:rFonts w:ascii="Calibri" w:hAnsi="Calibri" w:cs="Calibri"/>
        </w:rPr>
        <w:t>suas</w:t>
      </w:r>
      <w:r w:rsidR="0014046F" w:rsidRPr="00085F31">
        <w:rPr>
          <w:rFonts w:ascii="Calibri" w:hAnsi="Calibri" w:cs="Calibri"/>
        </w:rPr>
        <w:t xml:space="preserve"> sugestões </w:t>
      </w:r>
      <w:proofErr w:type="spellStart"/>
      <w:r w:rsidR="0014046F" w:rsidRPr="00085F31">
        <w:rPr>
          <w:rFonts w:ascii="Calibri" w:hAnsi="Calibri" w:cs="Calibri"/>
        </w:rPr>
        <w:t>g</w:t>
      </w:r>
      <w:r w:rsidR="00884F48" w:rsidRPr="00085F31">
        <w:rPr>
          <w:rFonts w:ascii="Calibri" w:hAnsi="Calibri" w:cs="Calibri"/>
        </w:rPr>
        <w:t>ostavamos</w:t>
      </w:r>
      <w:proofErr w:type="spellEnd"/>
      <w:r w:rsidR="00884F48" w:rsidRPr="00085F31">
        <w:rPr>
          <w:rFonts w:ascii="Calibri" w:hAnsi="Calibri" w:cs="Calibri"/>
        </w:rPr>
        <w:t xml:space="preserve"> de manter o título original pois parece-nos importante passar</w:t>
      </w:r>
      <w:proofErr w:type="gramEnd"/>
      <w:r w:rsidR="00884F48" w:rsidRPr="00085F31">
        <w:rPr>
          <w:rFonts w:ascii="Calibri" w:hAnsi="Calibri" w:cs="Calibri"/>
        </w:rPr>
        <w:t xml:space="preserve"> a mensagem de que</w:t>
      </w:r>
      <w:r w:rsidR="0014046F" w:rsidRPr="00085F31">
        <w:rPr>
          <w:rFonts w:ascii="Calibri" w:hAnsi="Calibri" w:cs="Calibri"/>
        </w:rPr>
        <w:t xml:space="preserve"> não é fundamental a existência de pernoita</w:t>
      </w:r>
      <w:r w:rsidR="00884F48" w:rsidRPr="00085F31">
        <w:rPr>
          <w:rFonts w:ascii="Calibri" w:hAnsi="Calibri" w:cs="Calibri"/>
        </w:rPr>
        <w:t xml:space="preserve"> </w:t>
      </w:r>
      <w:r w:rsidR="0014046F" w:rsidRPr="00085F31">
        <w:rPr>
          <w:rFonts w:ascii="Calibri" w:hAnsi="Calibri" w:cs="Calibri"/>
        </w:rPr>
        <w:t xml:space="preserve">para que </w:t>
      </w:r>
      <w:r w:rsidR="00884F48" w:rsidRPr="00085F31">
        <w:rPr>
          <w:rFonts w:ascii="Calibri" w:hAnsi="Calibri" w:cs="Calibri"/>
        </w:rPr>
        <w:t>as Unidades</w:t>
      </w:r>
      <w:r w:rsidR="0014046F" w:rsidRPr="00085F31">
        <w:rPr>
          <w:rFonts w:ascii="Calibri" w:hAnsi="Calibri" w:cs="Calibri"/>
        </w:rPr>
        <w:t xml:space="preserve"> realizem cirurgias de colecistectomia laparoscópica em regime de ambulatório.</w:t>
      </w:r>
      <w:r w:rsidR="00884F48" w:rsidRPr="00085F31">
        <w:rPr>
          <w:rFonts w:ascii="Calibri" w:hAnsi="Calibri" w:cs="Calibri"/>
        </w:rPr>
        <w:t xml:space="preserve"> Não pretendemos fazer apenas uma avaliação da</w:t>
      </w:r>
      <w:r w:rsidR="0014046F" w:rsidRPr="00085F31">
        <w:rPr>
          <w:rFonts w:ascii="Calibri" w:hAnsi="Calibri" w:cs="Calibri"/>
        </w:rPr>
        <w:t>s</w:t>
      </w:r>
      <w:r w:rsidR="00884F48" w:rsidRPr="00085F31">
        <w:rPr>
          <w:rFonts w:ascii="Calibri" w:hAnsi="Calibri" w:cs="Calibri"/>
        </w:rPr>
        <w:t xml:space="preserve"> nossa</w:t>
      </w:r>
      <w:r w:rsidR="0014046F" w:rsidRPr="00085F31">
        <w:rPr>
          <w:rFonts w:ascii="Calibri" w:hAnsi="Calibri" w:cs="Calibri"/>
        </w:rPr>
        <w:t>s causas de</w:t>
      </w:r>
      <w:r w:rsidR="00884F48" w:rsidRPr="00085F31">
        <w:rPr>
          <w:rFonts w:ascii="Calibri" w:hAnsi="Calibri" w:cs="Calibri"/>
        </w:rPr>
        <w:t xml:space="preserve"> pernoita mas sim mostrar que é possível </w:t>
      </w:r>
      <w:r w:rsidR="0014046F" w:rsidRPr="00085F31">
        <w:rPr>
          <w:rFonts w:ascii="Calibri" w:hAnsi="Calibri" w:cs="Calibri"/>
        </w:rPr>
        <w:t>realizar estas cirurgias</w:t>
      </w:r>
      <w:r w:rsidR="00884F48" w:rsidRPr="00085F31">
        <w:rPr>
          <w:rFonts w:ascii="Calibri" w:hAnsi="Calibri" w:cs="Calibri"/>
        </w:rPr>
        <w:t xml:space="preserve"> </w:t>
      </w:r>
      <w:r w:rsidR="0014046F" w:rsidRPr="00085F31">
        <w:rPr>
          <w:rFonts w:ascii="Calibri" w:hAnsi="Calibri" w:cs="Calibri"/>
        </w:rPr>
        <w:t>em Unidades</w:t>
      </w:r>
      <w:r w:rsidR="00884F48" w:rsidRPr="00085F31">
        <w:rPr>
          <w:rFonts w:ascii="Calibri" w:hAnsi="Calibri" w:cs="Calibri"/>
        </w:rPr>
        <w:t xml:space="preserve"> </w:t>
      </w:r>
      <w:r w:rsidR="0014046F" w:rsidRPr="00085F31">
        <w:rPr>
          <w:rFonts w:ascii="Calibri" w:hAnsi="Calibri" w:cs="Calibri"/>
        </w:rPr>
        <w:t>que não disponham dessa possibilidade,</w:t>
      </w:r>
      <w:r w:rsidR="00884F48" w:rsidRPr="00085F31">
        <w:rPr>
          <w:rFonts w:ascii="Calibri" w:hAnsi="Calibri" w:cs="Calibri"/>
        </w:rPr>
        <w:t xml:space="preserve"> fazendo uma seleção mais criteriosa dos doentes. </w:t>
      </w:r>
    </w:p>
    <w:p w:rsidR="00F1600B" w:rsidRPr="00085F31" w:rsidRDefault="0014046F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  <w:r w:rsidRPr="00085F31">
        <w:rPr>
          <w:rFonts w:ascii="Calibri" w:hAnsi="Calibri" w:cs="Calibri"/>
        </w:rPr>
        <w:t xml:space="preserve">De qualquer forma, se na sua opinião for mesmo fundamental alterar o título poderemos alterá-lo </w:t>
      </w:r>
      <w:proofErr w:type="gramStart"/>
      <w:r w:rsidRPr="00085F31">
        <w:rPr>
          <w:rFonts w:ascii="Calibri" w:hAnsi="Calibri" w:cs="Calibri"/>
        </w:rPr>
        <w:t>para</w:t>
      </w:r>
      <w:proofErr w:type="gramEnd"/>
      <w:r w:rsidRPr="00085F31">
        <w:rPr>
          <w:rFonts w:ascii="Calibri" w:hAnsi="Calibri" w:cs="Calibri"/>
        </w:rPr>
        <w:t>: “Colecistectomia laparoscópica em ambulatório – Avaliação da i</w:t>
      </w:r>
      <w:r w:rsidR="003A09F2" w:rsidRPr="00085F31">
        <w:rPr>
          <w:rFonts w:ascii="Calibri" w:hAnsi="Calibri" w:cs="Calibri"/>
        </w:rPr>
        <w:t>ndicação de pernoita numa Unidade”</w:t>
      </w:r>
    </w:p>
    <w:p w:rsidR="00F1600B" w:rsidRDefault="00F1600B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</w:p>
    <w:p w:rsidR="00085F31" w:rsidRPr="00085F31" w:rsidRDefault="00085F31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  <w:r w:rsidRPr="00085F31">
        <w:rPr>
          <w:rFonts w:ascii="Calibri" w:hAnsi="Calibri" w:cs="Calibri"/>
          <w:b/>
          <w:bCs/>
          <w:color w:val="000000"/>
        </w:rPr>
        <w:lastRenderedPageBreak/>
        <w:t>Comentário 2:</w:t>
      </w:r>
      <w:r w:rsidRPr="00085F31">
        <w:rPr>
          <w:rFonts w:ascii="Calibri" w:hAnsi="Calibri" w:cs="Calibri"/>
          <w:bCs/>
          <w:color w:val="000000"/>
        </w:rPr>
        <w:t xml:space="preserve"> A discussão “examina pouco as limitações. Não identifica áreas </w:t>
      </w:r>
      <w:proofErr w:type="spellStart"/>
      <w:r w:rsidRPr="00085F31">
        <w:rPr>
          <w:rFonts w:ascii="Calibri" w:hAnsi="Calibri" w:cs="Calibri"/>
          <w:bCs/>
          <w:color w:val="000000"/>
        </w:rPr>
        <w:t>detectadas</w:t>
      </w:r>
      <w:proofErr w:type="spellEnd"/>
      <w:r w:rsidRPr="00085F31">
        <w:rPr>
          <w:rFonts w:ascii="Calibri" w:hAnsi="Calibri" w:cs="Calibri"/>
          <w:bCs/>
          <w:color w:val="000000"/>
        </w:rPr>
        <w:t xml:space="preserve"> como fragilidades e/ou que necessitem de mais estudo”</w:t>
      </w:r>
    </w:p>
    <w:p w:rsidR="00A16DAF" w:rsidRPr="00085F31" w:rsidRDefault="00F1600B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  <w:r w:rsidRPr="00085F31">
        <w:rPr>
          <w:rFonts w:ascii="Calibri" w:hAnsi="Calibri" w:cs="Calibri"/>
          <w:b/>
          <w:bCs/>
          <w:color w:val="000000"/>
        </w:rPr>
        <w:t>Resposta:</w:t>
      </w:r>
      <w:r w:rsidR="00C330E8" w:rsidRPr="00085F31">
        <w:rPr>
          <w:rFonts w:ascii="Calibri" w:hAnsi="Calibri" w:cs="Calibri"/>
          <w:bCs/>
          <w:color w:val="000000"/>
        </w:rPr>
        <w:t xml:space="preserve"> </w:t>
      </w:r>
      <w:r w:rsidR="006F0F21" w:rsidRPr="00085F31">
        <w:rPr>
          <w:rFonts w:ascii="Calibri" w:hAnsi="Calibri" w:cs="Calibri"/>
          <w:bCs/>
          <w:color w:val="000000"/>
        </w:rPr>
        <w:t xml:space="preserve">Foi acrescentado </w:t>
      </w:r>
      <w:r w:rsidR="00A16DAF" w:rsidRPr="00085F31">
        <w:rPr>
          <w:rFonts w:ascii="Calibri" w:hAnsi="Calibri" w:cs="Calibri"/>
          <w:bCs/>
          <w:color w:val="000000"/>
        </w:rPr>
        <w:t>no final d</w:t>
      </w:r>
      <w:r w:rsidR="006F0F21" w:rsidRPr="00085F31">
        <w:rPr>
          <w:rFonts w:ascii="Calibri" w:hAnsi="Calibri" w:cs="Calibri"/>
          <w:bCs/>
          <w:color w:val="000000"/>
        </w:rPr>
        <w:t>a discussão</w:t>
      </w:r>
      <w:r w:rsidR="00A16DAF" w:rsidRPr="00085F31">
        <w:rPr>
          <w:rFonts w:ascii="Calibri" w:hAnsi="Calibri" w:cs="Calibri"/>
          <w:bCs/>
          <w:color w:val="000000"/>
        </w:rPr>
        <w:t xml:space="preserve"> um parágrafo acerca das limitações deste estudo. O mesmo encontra-se sublinhado no novo manuscrito.</w:t>
      </w: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  <w:r w:rsidRPr="00085F31">
        <w:rPr>
          <w:rFonts w:ascii="Calibri" w:hAnsi="Calibri" w:cs="Calibri"/>
          <w:b/>
          <w:bCs/>
          <w:color w:val="000000"/>
        </w:rPr>
        <w:t>Comentário 3:</w:t>
      </w:r>
      <w:r w:rsidRPr="00085F31">
        <w:rPr>
          <w:rFonts w:ascii="Calibri" w:hAnsi="Calibri" w:cs="Calibri"/>
          <w:bCs/>
          <w:color w:val="000000"/>
        </w:rPr>
        <w:t xml:space="preserve"> “As conclusões podem ser melhoradas”</w:t>
      </w: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  <w:r w:rsidRPr="00085F31">
        <w:rPr>
          <w:rFonts w:ascii="Calibri" w:hAnsi="Calibri" w:cs="Calibri"/>
          <w:b/>
          <w:bCs/>
          <w:color w:val="000000"/>
        </w:rPr>
        <w:t>Resposta:</w:t>
      </w:r>
      <w:r w:rsidR="00186DDB" w:rsidRPr="00085F31">
        <w:rPr>
          <w:rFonts w:ascii="Calibri" w:hAnsi="Calibri" w:cs="Calibri"/>
          <w:bCs/>
          <w:color w:val="000000"/>
        </w:rPr>
        <w:t xml:space="preserve"> Realizadas alterações nas conclusões, que se encontram sublinhadas no novo manuscrito.</w:t>
      </w: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</w:p>
    <w:p w:rsidR="00F1600B" w:rsidRPr="00085F31" w:rsidRDefault="00F1600B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  <w:r w:rsidRPr="00085F31">
        <w:rPr>
          <w:rFonts w:ascii="Calibri" w:hAnsi="Calibri" w:cs="Calibri"/>
          <w:b/>
          <w:bCs/>
          <w:color w:val="000000"/>
        </w:rPr>
        <w:t>Comentário 4:</w:t>
      </w:r>
      <w:r w:rsidRPr="00085F31">
        <w:rPr>
          <w:rFonts w:ascii="Calibri" w:hAnsi="Calibri" w:cs="Calibri"/>
          <w:bCs/>
          <w:color w:val="000000"/>
        </w:rPr>
        <w:t xml:space="preserve"> “Não faz referência a alguns artigos </w:t>
      </w:r>
      <w:r w:rsidR="00C330E8" w:rsidRPr="00085F31">
        <w:rPr>
          <w:rFonts w:ascii="Calibri" w:hAnsi="Calibri" w:cs="Calibri"/>
          <w:bCs/>
          <w:color w:val="000000"/>
        </w:rPr>
        <w:t>publicados na AMP visando a CL em AMB, na última década”</w:t>
      </w:r>
    </w:p>
    <w:p w:rsidR="00C330E8" w:rsidRPr="00085F31" w:rsidRDefault="00C330E8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  <w:r w:rsidRPr="00085F31">
        <w:rPr>
          <w:rFonts w:ascii="Calibri" w:hAnsi="Calibri" w:cs="Calibri"/>
          <w:b/>
          <w:bCs/>
          <w:color w:val="000000"/>
        </w:rPr>
        <w:t>Resposta:</w:t>
      </w:r>
      <w:r w:rsidR="00686E69" w:rsidRPr="00085F31">
        <w:rPr>
          <w:rFonts w:ascii="Calibri" w:hAnsi="Calibri" w:cs="Calibri"/>
          <w:bCs/>
          <w:color w:val="000000"/>
        </w:rPr>
        <w:t xml:space="preserve"> Foram adicio</w:t>
      </w:r>
      <w:r w:rsidR="003B06DC" w:rsidRPr="00085F31">
        <w:rPr>
          <w:rFonts w:ascii="Calibri" w:hAnsi="Calibri" w:cs="Calibri"/>
          <w:bCs/>
          <w:color w:val="000000"/>
        </w:rPr>
        <w:t>n</w:t>
      </w:r>
      <w:r w:rsidR="00686E69" w:rsidRPr="00085F31">
        <w:rPr>
          <w:rFonts w:ascii="Calibri" w:hAnsi="Calibri" w:cs="Calibri"/>
          <w:bCs/>
          <w:color w:val="000000"/>
        </w:rPr>
        <w:t>a</w:t>
      </w:r>
      <w:r w:rsidR="003B06DC" w:rsidRPr="00085F31">
        <w:rPr>
          <w:rFonts w:ascii="Calibri" w:hAnsi="Calibri" w:cs="Calibri"/>
          <w:bCs/>
          <w:color w:val="000000"/>
        </w:rPr>
        <w:t>d</w:t>
      </w:r>
      <w:r w:rsidR="00686E69" w:rsidRPr="00085F31">
        <w:rPr>
          <w:rFonts w:ascii="Calibri" w:hAnsi="Calibri" w:cs="Calibri"/>
          <w:bCs/>
          <w:color w:val="000000"/>
        </w:rPr>
        <w:t xml:space="preserve">as as referências </w:t>
      </w:r>
      <w:r w:rsidR="003B06DC" w:rsidRPr="00085F31">
        <w:rPr>
          <w:rFonts w:ascii="Calibri" w:hAnsi="Calibri" w:cs="Calibri"/>
          <w:bCs/>
          <w:color w:val="000000"/>
        </w:rPr>
        <w:t>16 e 17</w:t>
      </w:r>
      <w:r w:rsidR="00686E69" w:rsidRPr="00085F31">
        <w:rPr>
          <w:rFonts w:ascii="Calibri" w:hAnsi="Calibri" w:cs="Calibri"/>
          <w:bCs/>
          <w:color w:val="000000"/>
        </w:rPr>
        <w:t xml:space="preserve"> à bibliografia.</w:t>
      </w:r>
    </w:p>
    <w:p w:rsidR="003B06DC" w:rsidRPr="00085F31" w:rsidRDefault="003B06DC" w:rsidP="00085F31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-284" w:right="-568" w:hanging="578"/>
        <w:jc w:val="both"/>
        <w:rPr>
          <w:rFonts w:ascii="Calibri" w:hAnsi="Calibri" w:cs="Calibri"/>
          <w:sz w:val="22"/>
          <w:szCs w:val="22"/>
        </w:rPr>
      </w:pPr>
      <w:proofErr w:type="spellStart"/>
      <w:r w:rsidRPr="00085F31">
        <w:rPr>
          <w:rFonts w:ascii="Calibri" w:hAnsi="Calibri" w:cs="Calibri"/>
          <w:color w:val="231F20"/>
          <w:sz w:val="22"/>
          <w:szCs w:val="22"/>
        </w:rPr>
        <w:t>Goulart</w:t>
      </w:r>
      <w:proofErr w:type="spellEnd"/>
      <w:r w:rsidRPr="00085F31">
        <w:rPr>
          <w:rFonts w:ascii="Calibri" w:hAnsi="Calibri" w:cs="Calibri"/>
          <w:color w:val="231F20"/>
          <w:sz w:val="22"/>
          <w:szCs w:val="22"/>
        </w:rPr>
        <w:t xml:space="preserve"> A, Delgado M, Antunes MC, Anjos JB. </w:t>
      </w:r>
      <w:r w:rsidRPr="00085F31">
        <w:rPr>
          <w:rFonts w:ascii="Calibri" w:hAnsi="Calibri" w:cs="Calibri"/>
          <w:bCs/>
          <w:sz w:val="22"/>
          <w:szCs w:val="22"/>
        </w:rPr>
        <w:t xml:space="preserve">231 Colecistectomias Laparoscópicas em Ambulatório: Que Resultados? </w:t>
      </w:r>
      <w:proofErr w:type="spellStart"/>
      <w:r w:rsidRPr="00085F31">
        <w:rPr>
          <w:rFonts w:ascii="Calibri" w:eastAsia="ArialMT" w:hAnsi="Calibri" w:cs="Calibri"/>
          <w:sz w:val="22"/>
          <w:szCs w:val="22"/>
        </w:rPr>
        <w:t>Acta</w:t>
      </w:r>
      <w:proofErr w:type="spellEnd"/>
      <w:r w:rsidRPr="00085F31">
        <w:rPr>
          <w:rFonts w:ascii="Calibri" w:eastAsia="ArialMT" w:hAnsi="Calibri" w:cs="Calibri"/>
          <w:sz w:val="22"/>
          <w:szCs w:val="22"/>
        </w:rPr>
        <w:t xml:space="preserve"> </w:t>
      </w:r>
      <w:proofErr w:type="spellStart"/>
      <w:r w:rsidRPr="00085F31">
        <w:rPr>
          <w:rFonts w:ascii="Calibri" w:eastAsia="ArialMT" w:hAnsi="Calibri" w:cs="Calibri"/>
          <w:sz w:val="22"/>
          <w:szCs w:val="22"/>
        </w:rPr>
        <w:t>Med</w:t>
      </w:r>
      <w:proofErr w:type="spellEnd"/>
      <w:r w:rsidRPr="00085F31">
        <w:rPr>
          <w:rFonts w:ascii="Calibri" w:eastAsia="ArialMT" w:hAnsi="Calibri" w:cs="Calibri"/>
          <w:sz w:val="22"/>
          <w:szCs w:val="22"/>
        </w:rPr>
        <w:t xml:space="preserve"> </w:t>
      </w:r>
      <w:proofErr w:type="spellStart"/>
      <w:r w:rsidRPr="00085F31">
        <w:rPr>
          <w:rFonts w:ascii="Calibri" w:eastAsia="ArialMT" w:hAnsi="Calibri" w:cs="Calibri"/>
          <w:sz w:val="22"/>
          <w:szCs w:val="22"/>
        </w:rPr>
        <w:t>Port</w:t>
      </w:r>
      <w:proofErr w:type="spellEnd"/>
      <w:r w:rsidRPr="00085F31">
        <w:rPr>
          <w:rFonts w:ascii="Calibri" w:eastAsia="ArialMT" w:hAnsi="Calibri" w:cs="Calibri"/>
          <w:sz w:val="22"/>
          <w:szCs w:val="22"/>
        </w:rPr>
        <w:t>. 2013; 26: 564-68.</w:t>
      </w:r>
    </w:p>
    <w:p w:rsidR="003B06DC" w:rsidRPr="00085F31" w:rsidRDefault="003B06DC" w:rsidP="00085F31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-284" w:right="-568" w:hanging="578"/>
        <w:jc w:val="both"/>
        <w:rPr>
          <w:rFonts w:ascii="Calibri" w:hAnsi="Calibri" w:cs="Calibri"/>
          <w:sz w:val="22"/>
          <w:szCs w:val="22"/>
        </w:rPr>
      </w:pPr>
      <w:r w:rsidRPr="00085F31">
        <w:rPr>
          <w:rFonts w:ascii="Calibri" w:hAnsi="Calibri" w:cs="Calibri"/>
          <w:color w:val="231F20"/>
          <w:sz w:val="22"/>
          <w:szCs w:val="22"/>
        </w:rPr>
        <w:t>Roque R, Freitas A, Pina A, Martinho A, Soares C, Messias H.</w:t>
      </w:r>
      <w:r w:rsidRPr="00085F31">
        <w:rPr>
          <w:rFonts w:ascii="Calibri" w:hAnsi="Calibri" w:cs="Calibri"/>
          <w:sz w:val="22"/>
          <w:szCs w:val="22"/>
        </w:rPr>
        <w:t xml:space="preserve"> Colecistectomia de Laparoscópica - Cirurgia de Ambulatório. </w:t>
      </w:r>
      <w:proofErr w:type="spellStart"/>
      <w:r w:rsidRPr="00085F31">
        <w:rPr>
          <w:rFonts w:ascii="Calibri" w:hAnsi="Calibri" w:cs="Calibri"/>
          <w:color w:val="231F20"/>
          <w:sz w:val="22"/>
          <w:szCs w:val="22"/>
        </w:rPr>
        <w:t>Acta</w:t>
      </w:r>
      <w:proofErr w:type="spellEnd"/>
      <w:r w:rsidRPr="00085F31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085F31">
        <w:rPr>
          <w:rFonts w:ascii="Calibri" w:hAnsi="Calibri" w:cs="Calibri"/>
          <w:color w:val="231F20"/>
          <w:sz w:val="22"/>
          <w:szCs w:val="22"/>
        </w:rPr>
        <w:t>Med</w:t>
      </w:r>
      <w:proofErr w:type="spellEnd"/>
      <w:r w:rsidRPr="00085F31">
        <w:rPr>
          <w:rFonts w:ascii="Calibri" w:hAnsi="Calibri" w:cs="Calibri"/>
          <w:color w:val="231F20"/>
          <w:sz w:val="22"/>
          <w:szCs w:val="22"/>
        </w:rPr>
        <w:t xml:space="preserve"> </w:t>
      </w:r>
      <w:proofErr w:type="spellStart"/>
      <w:r w:rsidRPr="00085F31">
        <w:rPr>
          <w:rFonts w:ascii="Calibri" w:hAnsi="Calibri" w:cs="Calibri"/>
          <w:color w:val="231F20"/>
          <w:sz w:val="22"/>
          <w:szCs w:val="22"/>
        </w:rPr>
        <w:t>Port</w:t>
      </w:r>
      <w:proofErr w:type="spellEnd"/>
      <w:r w:rsidRPr="00085F31">
        <w:rPr>
          <w:rFonts w:ascii="Calibri" w:hAnsi="Calibri" w:cs="Calibri"/>
          <w:color w:val="231F20"/>
          <w:sz w:val="22"/>
          <w:szCs w:val="22"/>
        </w:rPr>
        <w:t xml:space="preserve"> 2007; 20: 407-412</w:t>
      </w:r>
    </w:p>
    <w:p w:rsidR="003B06DC" w:rsidRPr="00085F31" w:rsidRDefault="003B06DC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</w:p>
    <w:p w:rsidR="00C330E8" w:rsidRPr="00085F31" w:rsidRDefault="00C330E8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</w:p>
    <w:p w:rsidR="00C330E8" w:rsidRPr="00085F31" w:rsidRDefault="00C330E8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  <w:r w:rsidRPr="00085F31">
        <w:rPr>
          <w:rFonts w:ascii="Calibri" w:hAnsi="Calibri" w:cs="Calibri"/>
          <w:b/>
          <w:bCs/>
          <w:color w:val="000000"/>
        </w:rPr>
        <w:t>Comentário 5:</w:t>
      </w:r>
      <w:r w:rsidRPr="00085F31">
        <w:rPr>
          <w:rFonts w:ascii="Calibri" w:hAnsi="Calibri" w:cs="Calibri"/>
          <w:bCs/>
          <w:color w:val="000000"/>
        </w:rPr>
        <w:t xml:space="preserve"> “As tabelas podem ser melhoradas”</w:t>
      </w:r>
    </w:p>
    <w:p w:rsidR="00C330E8" w:rsidRPr="00085F31" w:rsidRDefault="00C330E8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  <w:r w:rsidRPr="00085F31">
        <w:rPr>
          <w:rFonts w:ascii="Calibri" w:hAnsi="Calibri" w:cs="Calibri"/>
          <w:b/>
          <w:bCs/>
          <w:color w:val="000000"/>
        </w:rPr>
        <w:t>Resposta:</w:t>
      </w:r>
      <w:r w:rsidR="003B06DC" w:rsidRPr="00085F31">
        <w:rPr>
          <w:rFonts w:ascii="Calibri" w:hAnsi="Calibri" w:cs="Calibri"/>
          <w:bCs/>
          <w:color w:val="000000"/>
        </w:rPr>
        <w:t xml:space="preserve"> F</w:t>
      </w:r>
      <w:r w:rsidR="00186DDB" w:rsidRPr="00085F31">
        <w:rPr>
          <w:rFonts w:ascii="Calibri" w:hAnsi="Calibri" w:cs="Calibri"/>
          <w:bCs/>
          <w:color w:val="000000"/>
        </w:rPr>
        <w:t>oi f</w:t>
      </w:r>
      <w:r w:rsidR="003B06DC" w:rsidRPr="00085F31">
        <w:rPr>
          <w:rFonts w:ascii="Calibri" w:hAnsi="Calibri" w:cs="Calibri"/>
          <w:bCs/>
          <w:color w:val="000000"/>
        </w:rPr>
        <w:t>eito o alinhamento do texto à esquerda, mantendo os resultados centrados.</w:t>
      </w:r>
    </w:p>
    <w:p w:rsidR="00C330E8" w:rsidRPr="00085F31" w:rsidRDefault="00C330E8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</w:p>
    <w:p w:rsidR="00C330E8" w:rsidRPr="00085F31" w:rsidRDefault="00C330E8" w:rsidP="00085F31">
      <w:pPr>
        <w:ind w:left="-284" w:right="-568"/>
        <w:jc w:val="both"/>
        <w:rPr>
          <w:rFonts w:ascii="Calibri" w:hAnsi="Calibri" w:cs="Calibri"/>
          <w:bCs/>
          <w:color w:val="000000"/>
        </w:rPr>
      </w:pPr>
      <w:r w:rsidRPr="00085F31">
        <w:rPr>
          <w:rFonts w:ascii="Calibri" w:hAnsi="Calibri" w:cs="Calibri"/>
          <w:b/>
          <w:bCs/>
          <w:color w:val="000000"/>
        </w:rPr>
        <w:t>Comentário 6:</w:t>
      </w:r>
      <w:r w:rsidR="00BF4789" w:rsidRPr="00085F31">
        <w:rPr>
          <w:rFonts w:ascii="Calibri" w:hAnsi="Calibri" w:cs="Calibri"/>
          <w:bCs/>
          <w:color w:val="000000"/>
        </w:rPr>
        <w:t xml:space="preserve"> “ Sugestões de melhoria de conteúdo”</w:t>
      </w:r>
    </w:p>
    <w:p w:rsidR="00BF4789" w:rsidRPr="00085F31" w:rsidRDefault="00085F31" w:rsidP="00085F31">
      <w:pPr>
        <w:ind w:left="-284" w:right="-56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Resposta</w:t>
      </w:r>
      <w:r w:rsidR="00BF4789" w:rsidRPr="00085F31">
        <w:rPr>
          <w:rFonts w:ascii="Calibri" w:hAnsi="Calibri" w:cs="Calibri"/>
          <w:b/>
          <w:bCs/>
          <w:color w:val="000000"/>
        </w:rPr>
        <w:t>:</w:t>
      </w:r>
      <w:r w:rsidR="00BF4789" w:rsidRPr="00085F31">
        <w:rPr>
          <w:rFonts w:ascii="Calibri" w:hAnsi="Calibri" w:cs="Calibri"/>
          <w:bCs/>
          <w:color w:val="000000"/>
        </w:rPr>
        <w:t xml:space="preserve"> Foram feitas correções ao longo do texto de acordo com as sugestões. As mesmas estão sublinhadas no novo manuscrito.</w:t>
      </w:r>
    </w:p>
    <w:sectPr w:rsidR="00BF4789" w:rsidRPr="00085F31" w:rsidSect="00EC6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7B6"/>
    <w:multiLevelType w:val="hybridMultilevel"/>
    <w:tmpl w:val="4614FC20"/>
    <w:lvl w:ilvl="0" w:tplc="E04EA764">
      <w:start w:val="16"/>
      <w:numFmt w:val="decimal"/>
      <w:lvlText w:val="%1."/>
      <w:lvlJc w:val="left"/>
      <w:pPr>
        <w:ind w:left="360" w:hanging="360"/>
      </w:pPr>
      <w:rPr>
        <w:rFonts w:asciiTheme="minorHAnsi" w:hAnsiTheme="minorHAnsi" w:cs="Courier"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600B"/>
    <w:rsid w:val="00085F31"/>
    <w:rsid w:val="0014046F"/>
    <w:rsid w:val="00186DDB"/>
    <w:rsid w:val="00194680"/>
    <w:rsid w:val="002F22DC"/>
    <w:rsid w:val="003A09F2"/>
    <w:rsid w:val="003B06DC"/>
    <w:rsid w:val="003D3025"/>
    <w:rsid w:val="00527F0C"/>
    <w:rsid w:val="005A1AC9"/>
    <w:rsid w:val="0060217D"/>
    <w:rsid w:val="00686E69"/>
    <w:rsid w:val="006F0F21"/>
    <w:rsid w:val="00884F48"/>
    <w:rsid w:val="00A16DAF"/>
    <w:rsid w:val="00BF2E7E"/>
    <w:rsid w:val="00BF4789"/>
    <w:rsid w:val="00C330E8"/>
    <w:rsid w:val="00C45314"/>
    <w:rsid w:val="00DA3E98"/>
    <w:rsid w:val="00EC6588"/>
    <w:rsid w:val="00F1600B"/>
    <w:rsid w:val="00F2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0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4</cp:revision>
  <dcterms:created xsi:type="dcterms:W3CDTF">2019-07-19T13:55:00Z</dcterms:created>
  <dcterms:modified xsi:type="dcterms:W3CDTF">2019-07-27T10:38:00Z</dcterms:modified>
</cp:coreProperties>
</file>