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4794" w14:textId="5BC17312" w:rsidR="007553C0" w:rsidRPr="00595204" w:rsidRDefault="00776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204">
        <w:rPr>
          <w:rFonts w:ascii="Times New Roman" w:hAnsi="Times New Roman" w:cs="Times New Roman"/>
          <w:sz w:val="24"/>
          <w:szCs w:val="24"/>
        </w:rPr>
        <w:t>Caro Editor da Acta Medica Portuguesa,</w:t>
      </w:r>
    </w:p>
    <w:p w14:paraId="276866A3" w14:textId="6B3640AC" w:rsidR="00776417" w:rsidRPr="00595204" w:rsidRDefault="00776417">
      <w:pPr>
        <w:rPr>
          <w:rFonts w:ascii="Times New Roman" w:hAnsi="Times New Roman" w:cs="Times New Roman"/>
          <w:sz w:val="24"/>
          <w:szCs w:val="24"/>
        </w:rPr>
      </w:pPr>
    </w:p>
    <w:p w14:paraId="34B475A7" w14:textId="46C84F8C" w:rsidR="00776417" w:rsidRPr="00595204" w:rsidRDefault="00776417" w:rsidP="003B3DC0">
      <w:pPr>
        <w:jc w:val="both"/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>Respondemos abaixo a todos os comentários e sugestões do</w:t>
      </w:r>
      <w:r w:rsidR="001E1D7E" w:rsidRPr="00595204">
        <w:rPr>
          <w:rFonts w:ascii="Times New Roman" w:hAnsi="Times New Roman" w:cs="Times New Roman"/>
          <w:sz w:val="24"/>
          <w:szCs w:val="24"/>
        </w:rPr>
        <w:t>s</w:t>
      </w:r>
      <w:r w:rsidRPr="00595204">
        <w:rPr>
          <w:rFonts w:ascii="Times New Roman" w:hAnsi="Times New Roman" w:cs="Times New Roman"/>
          <w:sz w:val="24"/>
          <w:szCs w:val="24"/>
        </w:rPr>
        <w:t xml:space="preserve"> Revisor</w:t>
      </w:r>
      <w:r w:rsidR="001E1D7E" w:rsidRPr="00595204">
        <w:rPr>
          <w:rFonts w:ascii="Times New Roman" w:hAnsi="Times New Roman" w:cs="Times New Roman"/>
          <w:sz w:val="24"/>
          <w:szCs w:val="24"/>
        </w:rPr>
        <w:t>es</w:t>
      </w:r>
      <w:r w:rsidRPr="00595204">
        <w:rPr>
          <w:rFonts w:ascii="Times New Roman" w:hAnsi="Times New Roman" w:cs="Times New Roman"/>
          <w:sz w:val="24"/>
          <w:szCs w:val="24"/>
        </w:rPr>
        <w:t xml:space="preserve"> do nosso artigo intitulado “Intervenção precoce na psicose em Portugal: Onde estamos nós?”. Respondemos ponto por ponto aos comentários e sugestões</w:t>
      </w:r>
      <w:r w:rsidR="00BE6837" w:rsidRPr="00595204">
        <w:rPr>
          <w:rFonts w:ascii="Times New Roman" w:hAnsi="Times New Roman" w:cs="Times New Roman"/>
          <w:sz w:val="24"/>
          <w:szCs w:val="24"/>
        </w:rPr>
        <w:t xml:space="preserve"> dos Revisores</w:t>
      </w:r>
      <w:r w:rsidRPr="00595204">
        <w:rPr>
          <w:rFonts w:ascii="Times New Roman" w:hAnsi="Times New Roman" w:cs="Times New Roman"/>
          <w:sz w:val="24"/>
          <w:szCs w:val="24"/>
        </w:rPr>
        <w:t>.</w:t>
      </w:r>
    </w:p>
    <w:p w14:paraId="2730FC78" w14:textId="1A98805B" w:rsidR="001E1D7E" w:rsidRPr="00595204" w:rsidRDefault="00B03379" w:rsidP="003B3DC0">
      <w:pPr>
        <w:jc w:val="both"/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>Nesta revisão do artigo revimos também todas as referências, procurando cumprir as regras referentes à sua estrutura.</w:t>
      </w:r>
    </w:p>
    <w:p w14:paraId="35AD52BF" w14:textId="37338CD9" w:rsidR="00776417" w:rsidRPr="00595204" w:rsidRDefault="00776417" w:rsidP="003B3DC0">
      <w:pPr>
        <w:jc w:val="both"/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>Reconhecemos que as sugestões contribuíram para uma melhoria na qualidade do artigo final.</w:t>
      </w:r>
    </w:p>
    <w:p w14:paraId="6601F03E" w14:textId="2C3F2F5C" w:rsidR="00776417" w:rsidRPr="00595204" w:rsidRDefault="00776417" w:rsidP="003B3DC0">
      <w:pPr>
        <w:jc w:val="both"/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 xml:space="preserve">Esperamos que com estas alterações introduzidas, o nosso artigo seja aceite para publicação na Acta Médica Portuguesa. </w:t>
      </w:r>
    </w:p>
    <w:p w14:paraId="1395F8A8" w14:textId="4EEF05DD" w:rsidR="00776417" w:rsidRPr="00595204" w:rsidRDefault="00776417">
      <w:pPr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>Cumprimentos,</w:t>
      </w:r>
    </w:p>
    <w:p w14:paraId="42C0C514" w14:textId="1A214C55" w:rsidR="00776417" w:rsidRPr="00595204" w:rsidRDefault="00776417" w:rsidP="003B3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>Ricardo Coentre</w:t>
      </w:r>
    </w:p>
    <w:p w14:paraId="42451145" w14:textId="54DF7ACE" w:rsidR="00776417" w:rsidRPr="00595204" w:rsidRDefault="00776417" w:rsidP="003B3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>Pedro Levy</w:t>
      </w:r>
    </w:p>
    <w:p w14:paraId="1C7721C2" w14:textId="2156C427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18AFDA3F" w14:textId="2BFBAE43" w:rsidR="00352862" w:rsidRPr="00595204" w:rsidRDefault="0059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25/03/2020</w:t>
      </w:r>
    </w:p>
    <w:p w14:paraId="542E6F87" w14:textId="14797F7D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141C920A" w14:textId="271B42E1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5BE182E2" w14:textId="75670D70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0D7B6CC3" w14:textId="53083E0B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7E411797" w14:textId="2232F5C4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180B2810" w14:textId="7F0CA8B4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23B0F8C1" w14:textId="5743C53A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5DF215FD" w14:textId="2B427589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2FA3CE74" w14:textId="3A340F22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7A3560C4" w14:textId="6CCE421A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3FCAC5DF" w14:textId="6115E18A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1F7A49B2" w14:textId="3169EDFC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47DB987D" w14:textId="4E75D93D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1A1BCD3B" w14:textId="379D22A1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22465E4B" w14:textId="009C3AFE" w:rsidR="00352862" w:rsidRPr="00595204" w:rsidRDefault="00352862">
      <w:pPr>
        <w:rPr>
          <w:rFonts w:ascii="Times New Roman" w:hAnsi="Times New Roman" w:cs="Times New Roman"/>
          <w:sz w:val="24"/>
          <w:szCs w:val="24"/>
        </w:rPr>
      </w:pPr>
    </w:p>
    <w:p w14:paraId="1976F283" w14:textId="77777777" w:rsidR="00B03379" w:rsidRPr="00595204" w:rsidRDefault="00B03379">
      <w:pPr>
        <w:rPr>
          <w:rFonts w:ascii="Times New Roman" w:hAnsi="Times New Roman" w:cs="Times New Roman"/>
          <w:sz w:val="24"/>
          <w:szCs w:val="24"/>
        </w:rPr>
      </w:pPr>
    </w:p>
    <w:p w14:paraId="6951F865" w14:textId="77777777" w:rsidR="003B3DC0" w:rsidRPr="00595204" w:rsidRDefault="003B3D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68CEC" w14:textId="23720C63" w:rsidR="00352862" w:rsidRPr="00595204" w:rsidRDefault="00352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Revisor A:</w:t>
      </w:r>
    </w:p>
    <w:p w14:paraId="1308DDC7" w14:textId="6FB1F750" w:rsidR="00625681" w:rsidRPr="00595204" w:rsidRDefault="00625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204">
        <w:rPr>
          <w:rFonts w:ascii="Times New Roman" w:hAnsi="Times New Roman" w:cs="Times New Roman"/>
          <w:b/>
          <w:bCs/>
          <w:sz w:val="24"/>
          <w:szCs w:val="24"/>
        </w:rPr>
        <w:t xml:space="preserve">Comentário 1. </w:t>
      </w:r>
    </w:p>
    <w:p w14:paraId="19699DE5" w14:textId="419E485F" w:rsidR="00625681" w:rsidRPr="00595204" w:rsidRDefault="0062568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principal crítica que se pode fazer ao artigo é a falta de dados em que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 apoia a avaliação da situação em Portugal. Num artigo com o título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”Intervenção precoce na psicose em Portugal: Onde estamos nós?”,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esperaríamos encontrar alguns dados sobre os primeiros surtos em Portugal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(por exemplo, que estimativa se pode fazer da sua prevalência?;  o que se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sabe ou pode inferir sobre o treatment gap nestes casos?)  e sobre os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programas existentes (de que tipo são?; que componentes incluem?; que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grupos profissionais incluem e como estão organizados?; que atividades têm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desenvolvido?, que barreiras têm encontrado, etc.)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.”</w:t>
      </w:r>
    </w:p>
    <w:p w14:paraId="704B33C9" w14:textId="571D7E78" w:rsidR="00625681" w:rsidRPr="00595204" w:rsidRDefault="00625681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Autores:</w:t>
      </w:r>
    </w:p>
    <w:p w14:paraId="0464E315" w14:textId="59FF1622" w:rsidR="00034B00" w:rsidRPr="00595204" w:rsidRDefault="0062568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Recentemente foi publicado um artigo </w:t>
      </w:r>
      <w:r w:rsidR="00062D6D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os resultados do primeiro inquérito sobre as equipas de intervenção precoce </w:t>
      </w:r>
      <w:r w:rsidR="00062D6D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psicose 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 Portugal</w:t>
      </w:r>
      <w:r w:rsidR="00F21FB4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que resume a realidade da intervenção precoce em Portugal</w:t>
      </w:r>
      <w:r w:rsidR="004430F5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(referência abaixo)</w:t>
      </w:r>
      <w:r w:rsidR="00F21FB4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430F5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3DC0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 sugerido por este revisor n</w:t>
      </w:r>
      <w:r w:rsidR="004430F5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 versão revista do artigo referimos de forma sumária, por limitações de espaço, as principais características e limitações em Portugal desta intervenção em Portugal</w:t>
      </w:r>
      <w:r w:rsidR="00034B00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32B6BA1B" w14:textId="5293B4C9" w:rsidR="00625681" w:rsidRPr="00595204" w:rsidRDefault="003B3DC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sz w:val="24"/>
          <w:szCs w:val="24"/>
          <w:highlight w:val="yellow"/>
        </w:rPr>
        <w:t>“Um recente estudo publicado sobre a intervenção precoce na psicose em Portugal, faz um retrato do nosso país no que concerne a este tema.</w:t>
      </w:r>
      <w:r w:rsidRPr="00595204">
        <w:rPr>
          <w:rFonts w:ascii="Times New Roman" w:hAnsi="Times New Roman" w:cs="Times New Roman"/>
          <w:sz w:val="24"/>
          <w:szCs w:val="24"/>
          <w:highlight w:val="yellow"/>
        </w:rPr>
        <w:fldChar w:fldCharType="begin" w:fldLock="1"/>
      </w:r>
      <w:r w:rsidRPr="00595204">
        <w:rPr>
          <w:rFonts w:ascii="Times New Roman" w:hAnsi="Times New Roman" w:cs="Times New Roman"/>
          <w:sz w:val="24"/>
          <w:szCs w:val="24"/>
          <w:highlight w:val="yellow"/>
        </w:rPr>
        <w:instrText>ADDIN CSL_CITATION {"citationItems":[{"id":"ITEM-1","itemData":{"DOI":"10.1016/j.schres.2020.03.019","ISBN":"0264180100","ISSN":"0920-9964","author":[{"dropping-particle":"","family":"Coentre","given":"Ricardo","non-dropping-particle":"","parse-names":false,"suffix":""},{"dropping-particle":"","family":"Levy","given":"Pedro","non-dropping-particle":"","parse-names":false,"suffix":""}],"container-title":"Schizophrenia Research","id":"ITEM-1","issue":"xxxx","issued":{"date-parts":[["2020"]]},"page":"2-3","publisher":"Elsevier B.V.","title":"Early intervention in psychosis: The first national survey in Portugal","type":"article-journal"},"uris":["http://www.mendeley.com/documents/?uuid=10abad27-2057-4ddc-90a5-515da06b713b"]}],"mendeley":{"formattedCitation":"&lt;sup&gt;10&lt;/sup&gt;","plainTextFormattedCitation":"10","previouslyFormattedCitation":"&lt;sup&gt;10&lt;/sup&gt;"},"properties":{"noteIndex":0},"schema":"https://github.com/citation-style-language/schema/raw/master/csl-citation.json"}</w:instrText>
      </w:r>
      <w:r w:rsidRPr="0059520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595204">
        <w:rPr>
          <w:rFonts w:ascii="Times New Roman" w:hAnsi="Times New Roman" w:cs="Times New Roman"/>
          <w:noProof/>
          <w:sz w:val="24"/>
          <w:szCs w:val="24"/>
          <w:highlight w:val="yellow"/>
          <w:vertAlign w:val="superscript"/>
        </w:rPr>
        <w:t>10</w:t>
      </w:r>
      <w:r w:rsidRPr="0059520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595204">
        <w:rPr>
          <w:rFonts w:ascii="Times New Roman" w:hAnsi="Times New Roman" w:cs="Times New Roman"/>
          <w:sz w:val="24"/>
          <w:szCs w:val="24"/>
          <w:highlight w:val="yellow"/>
        </w:rPr>
        <w:t xml:space="preserve"> Cerca de 11 equipas realizam este tipo de intervenção em Portugal. A heterogeneidade de recursos, intervenções e distribuição geográfica é a regra. A maioria das equipas existe nos maiores centros populacionais, e localizadas sobretudo no norte e centro do país. As intervenções mais frequentemente disponibilizadas incluem medicação antipsicótica, intervenção familiar e psicoeducação. As equipas de intervenção precoce em Portugal mostram limitações significativas na sua organização e intervenções disponíveis. Para muitos serviços, a existência destas equipas é contingência dos recursos disponíveis nos Serviços de Psiquiatria onde se inserem.</w:t>
      </w:r>
      <w:r w:rsidRPr="00595204">
        <w:rPr>
          <w:rFonts w:ascii="Times New Roman" w:hAnsi="Times New Roman" w:cs="Times New Roman"/>
          <w:sz w:val="24"/>
          <w:szCs w:val="24"/>
        </w:rPr>
        <w:t>”</w:t>
      </w:r>
    </w:p>
    <w:p w14:paraId="6FBCB8CF" w14:textId="5C25E81C" w:rsidR="004430F5" w:rsidRPr="00595204" w:rsidRDefault="00034B00" w:rsidP="00062D6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Referência</w:t>
      </w:r>
      <w:proofErr w:type="spellEnd"/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</w:p>
    <w:p w14:paraId="4FC9A884" w14:textId="7DA0918C" w:rsidR="00062D6D" w:rsidRPr="00595204" w:rsidRDefault="00062D6D" w:rsidP="00062D6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-Early intervention in psychosis: The first national survey in Portugal.</w:t>
      </w:r>
    </w:p>
    <w:p w14:paraId="2EBF459F" w14:textId="0E1B7E51" w:rsidR="00062D6D" w:rsidRPr="00595204" w:rsidRDefault="00062D6D" w:rsidP="00062D6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Coentre R, Levy P.</w:t>
      </w:r>
    </w:p>
    <w:p w14:paraId="2189949E" w14:textId="7ADEBA2D" w:rsidR="00625681" w:rsidRPr="00595204" w:rsidRDefault="00062D6D" w:rsidP="00062D6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Schizophr Res. 2020 Mar 16. pii: S0920-9964(20)30122-5. doi: 10.1016/j.schres.2020.03.019. [Epub ahead of print] </w:t>
      </w:r>
      <w:r w:rsidR="00625681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74F1D368" w14:textId="77777777" w:rsidR="00062D6D" w:rsidRPr="00595204" w:rsidRDefault="00062D6D">
      <w:pPr>
        <w:rPr>
          <w:rFonts w:ascii="Times New Roman" w:hAnsi="Times New Roman" w:cs="Times New Roman"/>
          <w:sz w:val="24"/>
          <w:szCs w:val="24"/>
        </w:rPr>
      </w:pPr>
    </w:p>
    <w:p w14:paraId="362A3C0D" w14:textId="0D3BCE5C" w:rsidR="00352862" w:rsidRPr="00595204" w:rsidRDefault="00352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204">
        <w:rPr>
          <w:rFonts w:ascii="Times New Roman" w:hAnsi="Times New Roman" w:cs="Times New Roman"/>
          <w:b/>
          <w:bCs/>
          <w:sz w:val="24"/>
          <w:szCs w:val="24"/>
        </w:rPr>
        <w:t xml:space="preserve">Comentário </w:t>
      </w:r>
      <w:r w:rsidR="006E7B43" w:rsidRPr="005952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52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9DFBAF6" w14:textId="77777777" w:rsidR="00815DD6" w:rsidRPr="00595204" w:rsidRDefault="000C7274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“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parte dedicada à apresentação do que são os programas de intervenção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precoce para primeiros surtos beneficiaria também muito se incluísse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informação mais detalhada sobre vários pontos que não são referidos no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artigo: nomeadamente, o papel nuclear do modelo de tratamento assertivo na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comunidade (base de que tem partido a maioria dos programas avaliados na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literatura internacional) e os diferentes modelos de intervenção precoce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existentes.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O conhecimento do primeiro é fundamental para compreender as exigências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que coloca a criação destes programas em termos de recursos e de contexto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organizacional. Na verdade, os primeiros serviços especializados de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Intervenção precoce surgiram da necessidade de complementar redes de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serviços já muito diferenciadas (dispondo de equipas de saúde mental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comunitária, estruturas de apoio residencial e emprego apoiado), com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programas muito assertivos e capazes de assegurar apoio integrado 24 horas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por dia, 7 dias por semana (ver referências).</w:t>
      </w:r>
    </w:p>
    <w:p w14:paraId="7EDE3C35" w14:textId="18171A13" w:rsidR="000C7274" w:rsidRPr="00595204" w:rsidRDefault="00815DD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 segundo ponto é também essencial para se poder discutir qual o modelo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que poderá ser mais adequado no contexto específico do nosso país – o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modelo “especialista”, prestado por uma  equipa multidisciplinar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responsável por um território,, oferecendo cuidados intensivos por tempo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limitado a indivíduos com  primeiro episódio de psicose; o modelo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'hub-and-spoke', em que um 'hub' central fornece supervisão, formação 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suporte administrativo a Equipas  de saúde mental comunitária locais; ou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 modelo "integrado", em que profissionais específicos das Equipas  de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saúde mental comunitária locais são nomeados como profissionais de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Intervenção Precoce e ficam responsáveis por uma carga determinada de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casos (Behan, Masterton &amp; Clarke, 2016).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Penso que esta informação adicional permitiria aos autores fundamentar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melhor as suas conclusões e propostas e daria aos leitores muito mais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elementos para formarem a sua própria opinião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C7274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”</w:t>
      </w:r>
      <w:r w:rsidR="00352862" w:rsidRPr="0059520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C7274"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Autores: </w:t>
      </w:r>
      <w:r w:rsidR="00352862" w:rsidRPr="00595204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="00BE6837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Com este artigo pretendemos sensibilizar para a necessidade </w:t>
      </w:r>
      <w:r w:rsidR="003B3DC0" w:rsidRPr="00595204">
        <w:rPr>
          <w:rFonts w:ascii="Times New Roman" w:hAnsi="Times New Roman" w:cs="Times New Roman"/>
          <w:color w:val="222222"/>
          <w:sz w:val="24"/>
          <w:szCs w:val="24"/>
        </w:rPr>
        <w:t>em</w:t>
      </w:r>
      <w:r w:rsidR="00BE6837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 se avançar com equipas de intervenção precoce na psicose</w:t>
      </w:r>
      <w:r w:rsidR="00E33910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 em Portugal</w:t>
      </w:r>
      <w:r w:rsidR="00BE6837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, independentemente dos modelos exatos de criação das mesmas. Pensamos até que poderá existir alguma heterogeneidade na formação </w:t>
      </w:r>
      <w:r w:rsidR="006A5D29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e organização </w:t>
      </w:r>
      <w:r w:rsidR="00BE6837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das equipas de intervenção precoce na psicose, em função em parte dos recursos e organização </w:t>
      </w:r>
      <w:r w:rsidR="00F21FB4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local </w:t>
      </w:r>
      <w:r w:rsidR="00BE6837" w:rsidRPr="00595204">
        <w:rPr>
          <w:rFonts w:ascii="Times New Roman" w:hAnsi="Times New Roman" w:cs="Times New Roman"/>
          <w:color w:val="222222"/>
          <w:sz w:val="24"/>
          <w:szCs w:val="24"/>
        </w:rPr>
        <w:t>dos serviços de Saúde Mental já existentes.</w:t>
      </w:r>
      <w:r w:rsidR="00CD5C03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A5B44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Nos países onde existem redes bem desenvolvidas de equipas de intervenção precoce na psicose (ex. Inglaterra) ocorre heterogeneidade no modelo de génese e organização das equipas, coexistindo modelos diferentes (ex. modelo especializado, integrado etc.) em equipas diferentes. </w:t>
      </w:r>
      <w:r w:rsidRPr="00595204">
        <w:rPr>
          <w:rFonts w:ascii="Times New Roman" w:hAnsi="Times New Roman" w:cs="Times New Roman"/>
          <w:color w:val="222222"/>
          <w:sz w:val="24"/>
          <w:szCs w:val="24"/>
        </w:rPr>
        <w:t>Pensamos assim que, i</w:t>
      </w:r>
      <w:r w:rsidR="009A5B44" w:rsidRPr="00595204">
        <w:rPr>
          <w:rFonts w:ascii="Times New Roman" w:hAnsi="Times New Roman" w:cs="Times New Roman"/>
          <w:color w:val="222222"/>
          <w:sz w:val="24"/>
          <w:szCs w:val="24"/>
        </w:rPr>
        <w:t>ndependentemente do modelo de génese e organização da equipa, o fundamental é que as equipas assegurem as intervenções, baseadas na melhor evidência científica, propostas neste tipo de equipas e referidas no nosso artigo.</w:t>
      </w:r>
      <w:r w:rsidR="00C60C4D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 Concordante com este conceito estão as diversas normas de orientação (“</w:t>
      </w:r>
      <w:r w:rsidR="00C60C4D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t>Guidelines</w:t>
      </w:r>
      <w:r w:rsidR="00C60C4D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”) disponíveis, que não especificam o modelo de génese e organizativo, mas sublinham as intervenções que devem ter disponíveis. </w:t>
      </w:r>
    </w:p>
    <w:p w14:paraId="5643A863" w14:textId="5D211086" w:rsidR="00E33910" w:rsidRPr="00595204" w:rsidRDefault="00E3391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Como </w:t>
      </w:r>
      <w:r w:rsidR="00815DD6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é </w:t>
      </w:r>
      <w:r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sugerido por este revisor, nesta versão </w:t>
      </w:r>
      <w:r w:rsidR="009A5B44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revista </w:t>
      </w:r>
      <w:r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do artigo mencionamos o papel relevante de tratamento assertivo na comunidade como característica importante em muitas equipas </w:t>
      </w:r>
      <w:r w:rsidR="003B3DC0" w:rsidRPr="00595204">
        <w:rPr>
          <w:rFonts w:ascii="Times New Roman" w:hAnsi="Times New Roman" w:cs="Times New Roman"/>
          <w:color w:val="222222"/>
          <w:sz w:val="24"/>
          <w:szCs w:val="24"/>
        </w:rPr>
        <w:t xml:space="preserve">de intervenção precoce na psicose </w:t>
      </w:r>
      <w:r w:rsidRPr="00595204">
        <w:rPr>
          <w:rFonts w:ascii="Times New Roman" w:hAnsi="Times New Roman" w:cs="Times New Roman"/>
          <w:color w:val="222222"/>
          <w:sz w:val="24"/>
          <w:szCs w:val="24"/>
        </w:rPr>
        <w:t>a nível internacional:</w:t>
      </w:r>
    </w:p>
    <w:p w14:paraId="28D546F5" w14:textId="31A85AF1" w:rsidR="003B3DC0" w:rsidRPr="00595204" w:rsidRDefault="003B3DC0" w:rsidP="003B3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  <w:highlight w:val="yellow"/>
        </w:rPr>
        <w:t>“Muitas das equipas existentes têm um papel centralizado na comunidade com um modelo assertivo de intervenção.</w:t>
      </w:r>
      <w:r w:rsidRPr="00595204">
        <w:rPr>
          <w:rFonts w:ascii="Times New Roman" w:hAnsi="Times New Roman" w:cs="Times New Roman"/>
          <w:sz w:val="24"/>
          <w:szCs w:val="24"/>
        </w:rPr>
        <w:t>”</w:t>
      </w:r>
    </w:p>
    <w:p w14:paraId="5569955C" w14:textId="77777777" w:rsidR="003B3DC0" w:rsidRPr="00595204" w:rsidRDefault="003B3DC0" w:rsidP="00D1551C">
      <w:pPr>
        <w:rPr>
          <w:rFonts w:ascii="Times New Roman" w:hAnsi="Times New Roman" w:cs="Times New Roman"/>
          <w:sz w:val="24"/>
          <w:szCs w:val="24"/>
        </w:rPr>
      </w:pPr>
    </w:p>
    <w:p w14:paraId="51B5B409" w14:textId="4E93DB30" w:rsidR="00D1551C" w:rsidRPr="00595204" w:rsidRDefault="00D1551C" w:rsidP="00D1551C">
      <w:pPr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proofErr w:type="spellStart"/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Referências</w:t>
      </w:r>
      <w:proofErr w:type="spellEnd"/>
    </w:p>
    <w:p w14:paraId="42C8959C" w14:textId="77777777" w:rsidR="00D1551C" w:rsidRPr="00595204" w:rsidRDefault="00D1551C" w:rsidP="00D1551C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-NICE (2016) National Institute for Health and Care Excellence (NICE) website. Psychosis and schizophrenia in children and young people: recognition and management. </w:t>
      </w:r>
    </w:p>
    <w:p w14:paraId="2420616F" w14:textId="77777777" w:rsidR="00D1551C" w:rsidRPr="00595204" w:rsidRDefault="00D1551C" w:rsidP="00D1551C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lang w:val="en-US"/>
        </w:rPr>
        <w:t>-</w:t>
      </w:r>
      <w:r w:rsidRPr="00595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20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Early Psychosis Guidelines Writing Group and EPPIC National Support Program, Australian Clinical Guidelines for Early Psychosis, 2nd edition update, 2016, </w:t>
      </w:r>
      <w:proofErr w:type="spellStart"/>
      <w:r w:rsidRPr="00595204">
        <w:rPr>
          <w:rFonts w:ascii="Times New Roman" w:hAnsi="Times New Roman" w:cs="Times New Roman"/>
          <w:color w:val="222222"/>
          <w:sz w:val="24"/>
          <w:szCs w:val="24"/>
          <w:lang w:val="en-US"/>
        </w:rPr>
        <w:t>Orygen</w:t>
      </w:r>
      <w:proofErr w:type="spellEnd"/>
      <w:r w:rsidRPr="00595204">
        <w:rPr>
          <w:rFonts w:ascii="Times New Roman" w:hAnsi="Times New Roman" w:cs="Times New Roman"/>
          <w:color w:val="222222"/>
          <w:sz w:val="24"/>
          <w:szCs w:val="24"/>
          <w:lang w:val="en-US"/>
        </w:rPr>
        <w:t>, The National Centre of Excellence in Youth Mental Health, Melbourne.</w:t>
      </w:r>
    </w:p>
    <w:p w14:paraId="100D548D" w14:textId="6DB74E60" w:rsidR="006E7B43" w:rsidRPr="00595204" w:rsidRDefault="00352862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C7274" w:rsidRPr="0059520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Comentário </w:t>
      </w:r>
      <w:r w:rsidR="00815DD6" w:rsidRPr="00595204">
        <w:rPr>
          <w:rFonts w:ascii="Times New Roman" w:hAnsi="Times New Roman" w:cs="Times New Roman"/>
          <w:b/>
          <w:bCs/>
          <w:color w:val="222222"/>
          <w:sz w:val="24"/>
          <w:szCs w:val="24"/>
        </w:rPr>
        <w:t>3</w:t>
      </w:r>
      <w:r w:rsidR="000C7274" w:rsidRPr="0059520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Pr="005952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C7274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Os autores concluem o artigo referindo  que “a intervenção precoce na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psicose representa uma oportunidade de melhoria dos cuidados aos doentes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jovens que estão nas primeiras fases da doença, considerada uma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oportunidade de boas práticas clínicas psiquiátricas”, que “nem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Portugal pode ficar de fora, nem estes cuidados podem ficar apenas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confinados a centros de cuidados de saúde terciários” e que “o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surgimento de mais equipas de intervenção precoce necessita, mais do que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novos técnicos, a reorganização dos recursos humanos já existentes nos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serviços de Psiquiatria, com dedicação particular de Técnicos de Saúde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Mental a esta área de cuidados psiquiátricos”, para concluir que é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urgente “a criação de um plano nacional a este nível, para a efetiva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generalização desta intervenção a todos os serviços de Psiquiatria.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As primeiras referências são largamente suportadas pela evidência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disponível, exceto no que refere à necessidade de novos técnicos –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parece difícil provar que seja possível melhorar a intervenção precoce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sem um aumento significativo de novos profissionais.</w:t>
      </w:r>
      <w:r w:rsidR="003B3DC0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”</w:t>
      </w:r>
    </w:p>
    <w:p w14:paraId="19535D7A" w14:textId="527DAD48" w:rsidR="006E7B43" w:rsidRPr="00595204" w:rsidRDefault="006E7B43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Autores:</w:t>
      </w:r>
    </w:p>
    <w:p w14:paraId="3A6D957F" w14:textId="1DE0F7AC" w:rsidR="006E7B43" w:rsidRPr="00595204" w:rsidRDefault="006E7B4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Concordamos com o revisor que o aumento do número de técnicos será um objetivo relevante para a melhoria da intervenção precoce na psicose em Portugal. Mas </w:t>
      </w:r>
      <w:r w:rsidR="003D753C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primeiro passo para a constituição de equipas pode ser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apenas a reorganização das equipas, por exemplo </w:t>
      </w:r>
      <w:r w:rsidR="003B3DC0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afetação dos doentes nas fases iniciais da psicose a determinados técnicos</w:t>
      </w:r>
      <w:r w:rsidR="003D753C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21FB4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específicos</w:t>
      </w:r>
      <w:r w:rsidR="00815DD6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já existentes nos serviços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como Psiquiatras, Psicólogos e outros profissionais. Foi assim que se iniciou </w:t>
      </w:r>
      <w:r w:rsidR="003D753C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nossa própria equipa, que numa primeira fase consistiu apenas na reafectação de recursos existentes nos cuidados aos doentes jovens com psicose. Só numa fase posterior existiu a contratação de técnicos específicos para a equipa.  </w:t>
      </w:r>
    </w:p>
    <w:p w14:paraId="629A90B5" w14:textId="77777777" w:rsidR="006E7B43" w:rsidRPr="00595204" w:rsidRDefault="006E7B4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CE21585" w14:textId="4E38BE01" w:rsidR="000C7274" w:rsidRPr="00595204" w:rsidRDefault="006E7B4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Comentário </w:t>
      </w:r>
      <w:r w:rsidR="00815DD6"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</w:t>
      </w: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B3DC0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“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 que me parece ser mais problemático nas conclusões, no entanto, é a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recomendação de um plano nacional urgente neste campo. Um plano nacional,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com que objetivo? Centrado em que modelo (especializado, hub-and-spoke,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integrado)?  Porquê desenvolver um plano nacional específico se já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existe um plano nacional de saúde mental que aborda em profundidade as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questões relacionadas com a organização de serviços? Não faria mais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sentido integrar no plano nacional aquilo que possa não estar lá em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relação aos programas de intervenção precoce? E sendo esse o caso o que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proporiam os autores?  Estas são questões que penso deveriam ser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consideradas numa melhoria do artigo.</w:t>
      </w:r>
      <w:r w:rsidR="000C7274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”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C7274"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Autores:</w:t>
      </w:r>
    </w:p>
    <w:p w14:paraId="1DFFC9CE" w14:textId="3B7BC49E" w:rsidR="00FC3462" w:rsidRPr="00595204" w:rsidRDefault="00FC346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Ver resposta ao comentário 2. </w:t>
      </w:r>
    </w:p>
    <w:p w14:paraId="5D518D57" w14:textId="2ABC89D0" w:rsidR="003D753C" w:rsidRPr="00595204" w:rsidRDefault="003D753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Concordamos com o revisor que um plano nacional na intervenção precoce na psicose deve estar integrado no Plano Nacional de Saúde Mental. Tornamos isto claro nesta versão revista do artigo</w:t>
      </w:r>
      <w:r w:rsidR="007E3CA3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6C369ADB" w14:textId="7C9A070E" w:rsidR="003B3DC0" w:rsidRPr="00595204" w:rsidRDefault="003B3DC0">
      <w:pPr>
        <w:rPr>
          <w:rFonts w:ascii="Times New Roman" w:hAnsi="Times New Roman" w:cs="Times New Roman"/>
          <w:sz w:val="24"/>
          <w:szCs w:val="24"/>
        </w:rPr>
      </w:pPr>
      <w:bookmarkStart w:id="1" w:name="_Hlk35982097"/>
      <w:r w:rsidRPr="00595204">
        <w:rPr>
          <w:rFonts w:ascii="Times New Roman" w:hAnsi="Times New Roman" w:cs="Times New Roman"/>
          <w:sz w:val="24"/>
          <w:szCs w:val="24"/>
          <w:highlight w:val="yellow"/>
        </w:rPr>
        <w:t>“Pensamos ser urgente a criação de um plano nacional a este nível, integrado no Plano Nacional de Saúde Mental, para a efetiva generalização desta intervenção a todos os serviços de Psiquiatria.</w:t>
      </w:r>
      <w:bookmarkEnd w:id="1"/>
      <w:r w:rsidRPr="00595204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6F5EA3FD" w14:textId="71DDFCC2" w:rsidR="007E3CA3" w:rsidRPr="00595204" w:rsidRDefault="00FC346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 sugere este revisor r</w:t>
      </w:r>
      <w:r w:rsidR="007E3CA3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eferimos também os principais eixos de organização e intervenções mínimas que deveriam existir em cada equipa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551DD1DD" w14:textId="15E0819A" w:rsidR="00FC3462" w:rsidRPr="00595204" w:rsidRDefault="003B3DC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sz w:val="24"/>
          <w:szCs w:val="24"/>
          <w:highlight w:val="yellow"/>
        </w:rPr>
        <w:t>“As equipas de intervenção precoce, multidisciplinares e com modelo assertivo, deverão incluir intervenções consideradas nucleares como intervenção familiar, psicoeducação e terapia cognitivo-comportamental para a psicose, para além da psicofarmacologia. Outras intervenções como intervenção vocacional e emprego protegido, intervenção especifica para o uso de substâncias e remediação cognitiva, entre outras, devem também ser disponibilizadas. Estas equipas devem fazer o seguimento de todos os jovens que sofram um primeiro episódio psicótico por um período mínimo de 5 anos. Se existirem recursos suficientes, as equipas devem também prestar cuidados a utentes com risco elevado de psicose.</w:t>
      </w:r>
      <w:r w:rsidRPr="00595204">
        <w:rPr>
          <w:rFonts w:ascii="Times New Roman" w:hAnsi="Times New Roman" w:cs="Times New Roman"/>
          <w:sz w:val="24"/>
          <w:szCs w:val="24"/>
        </w:rPr>
        <w:t>”</w:t>
      </w:r>
    </w:p>
    <w:p w14:paraId="1786A90E" w14:textId="77777777" w:rsidR="00FC3462" w:rsidRPr="00595204" w:rsidRDefault="00FC346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5B9D2D" w14:textId="043246E2" w:rsidR="000C7274" w:rsidRPr="00595204" w:rsidRDefault="000C727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Comentário </w:t>
      </w:r>
      <w:r w:rsidR="00815DD6" w:rsidRPr="00595204">
        <w:rPr>
          <w:rFonts w:ascii="Times New Roman" w:hAnsi="Times New Roman" w:cs="Times New Roman"/>
          <w:b/>
          <w:bCs/>
          <w:color w:val="222222"/>
          <w:sz w:val="24"/>
          <w:szCs w:val="24"/>
        </w:rPr>
        <w:t>5</w:t>
      </w: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="00352862" w:rsidRPr="005952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Uma chamada de atenção final para duas gralhas na Introdução, que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sinalizamos a bold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..... Considera-se que o período entre 2 a 5 anos após o primeiro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episódio psicótico é aquele em que ocorre uma detioração agressiva com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estabilidade subsequente. Este tempo a que se designou “período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crítico” é especialmente vocacionado para intervenções terapêuticas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que promovam o funcionamento e minimizem o desenvolvimento de incapacidade.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Estas intervenções, realizadas por equipas multidisciplinares, incluem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psicofarmacologia, psicoeducação, intervenção familiar, terapia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cognitivo-comportamental para a psicose, entre outras. Estas equipas são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constituídas especificamente para abordarem de uma série de necessidades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dos doentes jovens, incluindo de funcionamento, educação/emprego e saúde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física</w:t>
      </w:r>
      <w:r w:rsidR="00352862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4B1DAC11" w14:textId="55E8CDF3" w:rsidR="000C7274" w:rsidRPr="00595204" w:rsidRDefault="000C727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Autores:</w:t>
      </w:r>
      <w:r w:rsidR="0012601F"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2601F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Corrigimos as gralhas apontadas pelo revisor na introdução do artigo</w:t>
      </w:r>
      <w:r w:rsidR="00C21B4C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12601F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38D04DE" w14:textId="5C40E030" w:rsidR="003B3DC0" w:rsidRPr="00595204" w:rsidRDefault="003B3DC0">
      <w:pPr>
        <w:rPr>
          <w:rFonts w:ascii="Times New Roman" w:hAnsi="Times New Roman" w:cs="Times New Roman"/>
          <w:sz w:val="24"/>
          <w:szCs w:val="24"/>
        </w:rPr>
      </w:pPr>
      <w:bookmarkStart w:id="2" w:name="_Hlk35985389"/>
      <w:r w:rsidRPr="00595204">
        <w:rPr>
          <w:rFonts w:ascii="Times New Roman" w:hAnsi="Times New Roman" w:cs="Times New Roman"/>
          <w:sz w:val="24"/>
          <w:szCs w:val="24"/>
          <w:highlight w:val="yellow"/>
        </w:rPr>
        <w:t>“Este tempo, a que se designou “período crítico”, é especialmente vocacionado para intervenções terapêuticas que promovam o funcionamento e minimizem o desenvolvimento de incapacidade. Estas intervenções, realizadas por equipas multidisciplinares, incluem psicofarmacologia, psicoeducação, intervenção familiar, terapia cognitivo-comportamental para a psicose, entre outras. Estas equipas são constituídas especificamente para abordagem de uma série de necessidades dos doentes jovens, incluindo educação/emprego e saúde física. Como as necessidades são diferentes consoante a fase da história natural da perturbação psicótica, as intervenções deverão também ser adaptadas à etapa em que cada doente se encontra.</w:t>
      </w:r>
      <w:r w:rsidRPr="00595204">
        <w:rPr>
          <w:rFonts w:ascii="Times New Roman" w:hAnsi="Times New Roman" w:cs="Times New Roman"/>
          <w:sz w:val="24"/>
          <w:szCs w:val="24"/>
        </w:rPr>
        <w:t xml:space="preserve"> </w:t>
      </w:r>
      <w:r w:rsidRPr="00595204">
        <w:rPr>
          <w:rFonts w:ascii="Times New Roman" w:hAnsi="Times New Roman" w:cs="Times New Roman"/>
          <w:sz w:val="24"/>
          <w:szCs w:val="24"/>
          <w:highlight w:val="yellow"/>
        </w:rPr>
        <w:t>Muitas das equipas existentes têm um papel centralizado na comunidade com um modelo assertivo de intervenção.</w:t>
      </w:r>
      <w:bookmarkEnd w:id="2"/>
      <w:r w:rsidRPr="00595204">
        <w:rPr>
          <w:rFonts w:ascii="Times New Roman" w:hAnsi="Times New Roman" w:cs="Times New Roman"/>
          <w:sz w:val="24"/>
          <w:szCs w:val="24"/>
        </w:rPr>
        <w:t>”</w:t>
      </w:r>
    </w:p>
    <w:p w14:paraId="5EAD7BD6" w14:textId="77777777" w:rsidR="003B3DC0" w:rsidRPr="00595204" w:rsidRDefault="003B3DC0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2874BA59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08BE1C90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2A8E8D3E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16A6174B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142AE3DC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20AE59D4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5F64C1C4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088D11FA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7BD0F9C6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16B7D372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59E379F9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3D732AA1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1076CFAA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390E0057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69DFA47E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493AB09B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74919E54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629A031C" w14:textId="77777777" w:rsidR="00770D7F" w:rsidRDefault="00770D7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706E7EB8" w14:textId="6E58E019" w:rsidR="00B03379" w:rsidRPr="00595204" w:rsidRDefault="00352862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lastRenderedPageBreak/>
        <w:t>Revisor C:</w:t>
      </w:r>
      <w:r w:rsidRPr="00595204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595204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 w:rsidR="00B03379"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Comentário</w:t>
      </w:r>
      <w:proofErr w:type="spellEnd"/>
      <w:r w:rsidR="00B03379" w:rsidRPr="005952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1:</w:t>
      </w:r>
    </w:p>
    <w:p w14:paraId="134D815C" w14:textId="77777777" w:rsidR="009105E2" w:rsidRPr="00595204" w:rsidRDefault="00B03379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“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An interesting perspective on a relevant mental health topic: well written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and up to date.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 the section 'Programas no mundo', some references to published works by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Portuguese teams could be included, after the phrase "Em Portugal um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interesse crescente por parte de diversos técnicos tem existido nas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últimas duas décadas."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Suggestions: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Maia T, Ferreira B, Lopes B, Almeida S, Alexandre J, Ribeiro L. PSIC 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noBreakHyphen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Descrição de um Programa de Intervenção Precoce após um Primeiro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Episódio Psicótico. Psilogos. 2004;1:104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noBreakHyphen/>
        <w:t>27.</w:t>
      </w:r>
      <w:r w:rsidR="00352862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</w:p>
    <w:p w14:paraId="65183878" w14:textId="6D3B342D" w:rsidR="009105E2" w:rsidRPr="00595204" w:rsidRDefault="00352862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Ribeiro JS, Coroa M, Oliveira P, Morais S, Bajouco M, Caldeira S, Costa H,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Santos V, Madeira N. Impact of an early psychosis on psychopharmacological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treatment patterns and clinical outcomes – a retrospective study. European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Neuropsychopharmacology. 2019; 29 (Suppl 1): S427-8.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hyperlink r:id="rId4" w:tgtFrame="_blank" w:history="1">
        <w:r w:rsidRPr="00595204">
          <w:rPr>
            <w:rStyle w:val="Hyperlink"/>
            <w:rFonts w:ascii="Times New Roman" w:hAnsi="Times New Roman" w:cs="Times New Roman"/>
            <w:i/>
            <w:iCs/>
            <w:color w:val="1155CC"/>
            <w:sz w:val="24"/>
            <w:szCs w:val="24"/>
          </w:rPr>
          <w:t>https://doi.org/10.1016/j.euroneuro.2018.11.646</w:t>
        </w:r>
      </w:hyperlink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</w:p>
    <w:p w14:paraId="1987D1C6" w14:textId="61ADD6D9" w:rsidR="00352862" w:rsidRPr="00595204" w:rsidRDefault="00352862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Trovão JN, Canha J, Carneiro L, Castro F, Ribeiro E, Borges S, Marques AI.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Psicose inicial: evolução clínica e psicossocial dos doentes em programa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especializado, comparativamente ao tratamento habitual. Revista Portuguesa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 Psiquiatria e Saúde Mental. 2019; 5(4):45-50</w:t>
      </w:r>
      <w:r w:rsidR="00B03379" w:rsidRPr="005952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46144DB6" w14:textId="01B97D1C" w:rsidR="00352862" w:rsidRPr="00595204" w:rsidRDefault="00B03379">
      <w:pPr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b/>
          <w:bCs/>
          <w:sz w:val="24"/>
          <w:szCs w:val="24"/>
        </w:rPr>
        <w:t>Autores</w:t>
      </w:r>
      <w:r w:rsidRPr="00595204">
        <w:rPr>
          <w:rFonts w:ascii="Times New Roman" w:hAnsi="Times New Roman" w:cs="Times New Roman"/>
          <w:sz w:val="24"/>
          <w:szCs w:val="24"/>
        </w:rPr>
        <w:t>:</w:t>
      </w:r>
    </w:p>
    <w:p w14:paraId="440159E3" w14:textId="38A86960" w:rsidR="00B03379" w:rsidRPr="00595204" w:rsidRDefault="009105E2">
      <w:pPr>
        <w:rPr>
          <w:rFonts w:ascii="Times New Roman" w:hAnsi="Times New Roman" w:cs="Times New Roman"/>
          <w:sz w:val="24"/>
          <w:szCs w:val="24"/>
        </w:rPr>
      </w:pPr>
      <w:r w:rsidRPr="00595204">
        <w:rPr>
          <w:rFonts w:ascii="Times New Roman" w:hAnsi="Times New Roman" w:cs="Times New Roman"/>
          <w:sz w:val="24"/>
          <w:szCs w:val="24"/>
        </w:rPr>
        <w:t xml:space="preserve">Tal como sugerido por este revisor incluímos </w:t>
      </w:r>
      <w:r w:rsidR="00FA1834" w:rsidRPr="00595204">
        <w:rPr>
          <w:rFonts w:ascii="Times New Roman" w:hAnsi="Times New Roman" w:cs="Times New Roman"/>
          <w:sz w:val="24"/>
          <w:szCs w:val="24"/>
        </w:rPr>
        <w:t>uma</w:t>
      </w:r>
      <w:r w:rsidRPr="00595204">
        <w:rPr>
          <w:rFonts w:ascii="Times New Roman" w:hAnsi="Times New Roman" w:cs="Times New Roman"/>
          <w:sz w:val="24"/>
          <w:szCs w:val="24"/>
        </w:rPr>
        <w:t xml:space="preserve"> </w:t>
      </w:r>
      <w:r w:rsidR="00FA1834" w:rsidRPr="00595204">
        <w:rPr>
          <w:rFonts w:ascii="Times New Roman" w:hAnsi="Times New Roman" w:cs="Times New Roman"/>
          <w:sz w:val="24"/>
          <w:szCs w:val="24"/>
        </w:rPr>
        <w:t xml:space="preserve">das </w:t>
      </w:r>
      <w:r w:rsidRPr="00595204">
        <w:rPr>
          <w:rFonts w:ascii="Times New Roman" w:hAnsi="Times New Roman" w:cs="Times New Roman"/>
          <w:sz w:val="24"/>
          <w:szCs w:val="24"/>
        </w:rPr>
        <w:t>referência</w:t>
      </w:r>
      <w:r w:rsidR="00FA1834" w:rsidRPr="00595204">
        <w:rPr>
          <w:rFonts w:ascii="Times New Roman" w:hAnsi="Times New Roman" w:cs="Times New Roman"/>
          <w:sz w:val="24"/>
          <w:szCs w:val="24"/>
        </w:rPr>
        <w:t>s</w:t>
      </w:r>
      <w:r w:rsidRPr="00595204">
        <w:rPr>
          <w:rFonts w:ascii="Times New Roman" w:hAnsi="Times New Roman" w:cs="Times New Roman"/>
          <w:sz w:val="24"/>
          <w:szCs w:val="24"/>
        </w:rPr>
        <w:t xml:space="preserve"> referida</w:t>
      </w:r>
      <w:r w:rsidR="00FA1834" w:rsidRPr="00595204">
        <w:rPr>
          <w:rFonts w:ascii="Times New Roman" w:hAnsi="Times New Roman" w:cs="Times New Roman"/>
          <w:sz w:val="24"/>
          <w:szCs w:val="24"/>
        </w:rPr>
        <w:t>s</w:t>
      </w:r>
      <w:r w:rsidRPr="00595204">
        <w:rPr>
          <w:rFonts w:ascii="Times New Roman" w:hAnsi="Times New Roman" w:cs="Times New Roman"/>
          <w:sz w:val="24"/>
          <w:szCs w:val="24"/>
        </w:rPr>
        <w:t>. Todavia sublinhamos que segundo as regras da Acta Médica Portuguesa apenas podemos incluir no total 10 referências bibliográficas</w:t>
      </w:r>
      <w:r w:rsidR="00FA1834" w:rsidRPr="00595204">
        <w:rPr>
          <w:rFonts w:ascii="Times New Roman" w:hAnsi="Times New Roman" w:cs="Times New Roman"/>
          <w:sz w:val="24"/>
          <w:szCs w:val="24"/>
        </w:rPr>
        <w:t>:</w:t>
      </w:r>
    </w:p>
    <w:p w14:paraId="5D0C029F" w14:textId="1E9CFDCE" w:rsidR="00690E06" w:rsidRPr="00595204" w:rsidRDefault="00FA1834" w:rsidP="00690E06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“</w:t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Ribeiro JS, Coroa M, Oliveira P, Morais S, Bajouco M, Caldeira S, Costa H,</w:t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br/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Santos V, Madeira N. Impact of an early psychosis on psychopharmacological</w:t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br/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treatment patterns and clinical outcomes – a retrospective study. European</w:t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br/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Neuropsychopharmacology. 2019; 29 (Suppl 1): S427-8.</w:t>
      </w:r>
      <w:r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”</w:t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br/>
      </w:r>
      <w:r w:rsidR="00690E06" w:rsidRPr="00595204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</w:p>
    <w:p w14:paraId="6A5CB5DB" w14:textId="77777777" w:rsidR="00B03379" w:rsidRPr="00595204" w:rsidRDefault="00B03379">
      <w:pPr>
        <w:rPr>
          <w:rFonts w:ascii="Times New Roman" w:hAnsi="Times New Roman" w:cs="Times New Roman"/>
          <w:sz w:val="24"/>
          <w:szCs w:val="24"/>
        </w:rPr>
      </w:pPr>
    </w:p>
    <w:p w14:paraId="1B5BEEF0" w14:textId="2C26643E" w:rsidR="00776417" w:rsidRPr="00595204" w:rsidRDefault="00776417">
      <w:pPr>
        <w:rPr>
          <w:rFonts w:ascii="Times New Roman" w:hAnsi="Times New Roman" w:cs="Times New Roman"/>
          <w:sz w:val="24"/>
          <w:szCs w:val="24"/>
        </w:rPr>
      </w:pPr>
    </w:p>
    <w:sectPr w:rsidR="00776417" w:rsidRPr="00595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17"/>
    <w:rsid w:val="00034B00"/>
    <w:rsid w:val="00062D6D"/>
    <w:rsid w:val="000C7274"/>
    <w:rsid w:val="0012601F"/>
    <w:rsid w:val="001E1D7E"/>
    <w:rsid w:val="002133AD"/>
    <w:rsid w:val="00331168"/>
    <w:rsid w:val="00352862"/>
    <w:rsid w:val="003B3DC0"/>
    <w:rsid w:val="003D753C"/>
    <w:rsid w:val="004430F5"/>
    <w:rsid w:val="00595204"/>
    <w:rsid w:val="005D4609"/>
    <w:rsid w:val="00625681"/>
    <w:rsid w:val="00690E06"/>
    <w:rsid w:val="006A5D29"/>
    <w:rsid w:val="006E7B43"/>
    <w:rsid w:val="007553C0"/>
    <w:rsid w:val="00770D7F"/>
    <w:rsid w:val="00776417"/>
    <w:rsid w:val="007E3CA3"/>
    <w:rsid w:val="00815DD6"/>
    <w:rsid w:val="008C76CD"/>
    <w:rsid w:val="008D2DFA"/>
    <w:rsid w:val="008D48AD"/>
    <w:rsid w:val="009105E2"/>
    <w:rsid w:val="009A200B"/>
    <w:rsid w:val="009A5B44"/>
    <w:rsid w:val="009D2E73"/>
    <w:rsid w:val="00B03379"/>
    <w:rsid w:val="00BE6837"/>
    <w:rsid w:val="00C21B4C"/>
    <w:rsid w:val="00C60C4D"/>
    <w:rsid w:val="00CD5C03"/>
    <w:rsid w:val="00D1551C"/>
    <w:rsid w:val="00D673BF"/>
    <w:rsid w:val="00D84D37"/>
    <w:rsid w:val="00E33910"/>
    <w:rsid w:val="00F21FB4"/>
    <w:rsid w:val="00FA1834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8381"/>
  <w15:chartTrackingRefBased/>
  <w15:docId w15:val="{06156307-7F1E-4501-B1FE-39CE32E6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8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9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uroneuro.2018.11.64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Carla de Sousa</cp:lastModifiedBy>
  <cp:revision>2</cp:revision>
  <dcterms:created xsi:type="dcterms:W3CDTF">2020-03-26T22:16:00Z</dcterms:created>
  <dcterms:modified xsi:type="dcterms:W3CDTF">2020-03-26T22:16:00Z</dcterms:modified>
</cp:coreProperties>
</file>