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49" w:tblpY="1790"/>
        <w:tblW w:w="13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2"/>
        <w:gridCol w:w="426"/>
        <w:gridCol w:w="141"/>
        <w:gridCol w:w="567"/>
        <w:gridCol w:w="142"/>
        <w:gridCol w:w="567"/>
        <w:gridCol w:w="142"/>
        <w:gridCol w:w="485"/>
        <w:gridCol w:w="380"/>
        <w:gridCol w:w="142"/>
        <w:gridCol w:w="485"/>
        <w:gridCol w:w="1134"/>
        <w:gridCol w:w="425"/>
        <w:gridCol w:w="485"/>
        <w:gridCol w:w="485"/>
        <w:gridCol w:w="485"/>
        <w:gridCol w:w="485"/>
        <w:gridCol w:w="485"/>
        <w:gridCol w:w="485"/>
        <w:gridCol w:w="1003"/>
        <w:gridCol w:w="851"/>
        <w:gridCol w:w="555"/>
        <w:gridCol w:w="471"/>
        <w:gridCol w:w="522"/>
        <w:gridCol w:w="567"/>
        <w:gridCol w:w="567"/>
      </w:tblGrid>
      <w:tr w:rsidR="004233F6" w:rsidRPr="005A7B3F" w14:paraId="5D4EE38E" w14:textId="1F19343E" w:rsidTr="00C46A61">
        <w:trPr>
          <w:trHeight w:val="259"/>
        </w:trPr>
        <w:tc>
          <w:tcPr>
            <w:tcW w:w="471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D173C3" w14:textId="29266F90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B3F">
              <w:rPr>
                <w:rFonts w:ascii="Times New Roman" w:hAnsi="Times New Roman" w:cs="Times New Roman"/>
                <w:b/>
                <w:sz w:val="20"/>
                <w:szCs w:val="20"/>
              </w:rPr>
              <w:t>ACP -1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3603DD" w14:textId="36CF4122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B3F">
              <w:rPr>
                <w:rFonts w:ascii="Times New Roman" w:hAnsi="Times New Roman" w:cs="Times New Roman"/>
                <w:b/>
                <w:sz w:val="20"/>
                <w:szCs w:val="20"/>
              </w:rPr>
              <w:t>ACP-2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285844AA" w14:textId="2879BF58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B3F">
              <w:rPr>
                <w:rFonts w:ascii="Times New Roman" w:hAnsi="Times New Roman" w:cs="Times New Roman"/>
                <w:b/>
                <w:sz w:val="20"/>
                <w:szCs w:val="20"/>
              </w:rPr>
              <w:t>ACP-3</w:t>
            </w:r>
          </w:p>
        </w:tc>
      </w:tr>
      <w:tr w:rsidR="00796E4F" w:rsidRPr="005A7B3F" w14:paraId="16B343BD" w14:textId="77777777" w:rsidTr="00C46A61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5A9AAD" w14:textId="3CAAF2C0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Dimensões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ED0BF9" w14:textId="052F8120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Itens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F11C2F" w14:textId="3BBFCF19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Factores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A62229" w14:textId="2E9756E8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Dimensões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310EA" w14:textId="7EEDD91F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Itens</w:t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CB2AD" w14:textId="050CF0D4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Factores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6845B5" w14:textId="2929C08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Dimensões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F9699" w14:textId="61C24C69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Itens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1602C" w14:textId="6563C309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Factores</w:t>
            </w:r>
          </w:p>
        </w:tc>
      </w:tr>
      <w:tr w:rsidR="00796E4F" w:rsidRPr="005A7B3F" w14:paraId="12E00D0C" w14:textId="77777777" w:rsidTr="00C46A61">
        <w:trPr>
          <w:trHeight w:val="261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C2AFD0" w14:textId="35E0535B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DF7BDB" w14:textId="1A5E7CA4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9F4A5D" w14:textId="56455AF9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F4A866" w14:textId="3DBFD8B3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D505C" w14:textId="03E9277E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130A446" w14:textId="229CC5CC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AFCE1" w14:textId="735CDF59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4095A" w14:textId="36D2C06E" w:rsidR="004233F6" w:rsidRPr="005A7B3F" w:rsidRDefault="004233F6" w:rsidP="00C46A61">
            <w:pPr>
              <w:spacing w:line="276" w:lineRule="auto"/>
              <w:ind w:left="16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C76B5C" w14:textId="79EA913D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56E5B9A" w14:textId="06282421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65BCE71C" w14:textId="4CFEB139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AFB0A1F" w14:textId="61E1AA20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2BBFFEC9" w14:textId="29488656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7F9E2F58" w14:textId="5E565C9E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B4A5D" w14:textId="322C0F43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0B450" w14:textId="1FC02425" w:rsidR="004233F6" w:rsidRPr="005A7B3F" w:rsidRDefault="004233F6" w:rsidP="00C46A61">
            <w:pPr>
              <w:spacing w:line="276" w:lineRule="auto"/>
              <w:ind w:left="16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5BDE" w14:textId="75FA55F2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8B48AF" w14:textId="4FD4CFA0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5705723" w14:textId="322E12A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1CBB368" w14:textId="2C8E6F3B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AE6084" w14:textId="6F4DE6C0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98996" w14:textId="1A9A360F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796E4F" w:rsidRPr="005A7B3F" w14:paraId="7963789E" w14:textId="0751BF8F" w:rsidTr="00C46A61">
        <w:trPr>
          <w:trHeight w:val="726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3ABBFA" w14:textId="484A468D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Suporte Social</w:t>
            </w:r>
          </w:p>
          <w:p w14:paraId="3782F26A" w14:textId="5C574B96" w:rsidR="004233F6" w:rsidRPr="005A7B3F" w:rsidRDefault="004233F6" w:rsidP="00C46A61">
            <w:pPr>
              <w:spacing w:line="276" w:lineRule="auto"/>
              <w:ind w:left="1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CA0F87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14:paraId="1DC22D27" w14:textId="3D4B02B1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1EECF46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  <w:p w14:paraId="40FE8BE1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14:paraId="09DB0B46" w14:textId="34321665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84CA08" w14:textId="581B1C0D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.78</w:t>
            </w:r>
          </w:p>
          <w:p w14:paraId="4892BF8F" w14:textId="0D88CE61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.72</w:t>
            </w:r>
          </w:p>
          <w:p w14:paraId="0356606E" w14:textId="7E95EE90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.73</w:t>
            </w:r>
          </w:p>
          <w:p w14:paraId="2D65CE36" w14:textId="1247EA92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.65</w:t>
            </w:r>
          </w:p>
          <w:p w14:paraId="0D41042C" w14:textId="0091EC39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5702A3" w14:textId="34E39371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A5A53" w14:textId="0FED771A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73CB198" w14:textId="1FB25DBE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80639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1120" w14:textId="16109E07" w:rsidR="004233F6" w:rsidRPr="005A7B3F" w:rsidRDefault="00C46A61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33F6" w:rsidRPr="005A7B3F">
              <w:rPr>
                <w:rFonts w:ascii="Times New Roman" w:hAnsi="Times New Roman" w:cs="Times New Roman"/>
                <w:sz w:val="16"/>
                <w:szCs w:val="16"/>
              </w:rPr>
              <w:t>Preocupar-se</w:t>
            </w:r>
          </w:p>
          <w:p w14:paraId="62B030C3" w14:textId="4D64EA6B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9E057A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  <w:p w14:paraId="4A4522D0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59556B64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  <w:p w14:paraId="3D05AF66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14:paraId="01C217AA" w14:textId="6014D4F8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CF7B10E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.73</w:t>
            </w:r>
          </w:p>
          <w:p w14:paraId="55503DD3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.70</w:t>
            </w:r>
          </w:p>
          <w:p w14:paraId="0260BC65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.64</w:t>
            </w:r>
          </w:p>
          <w:p w14:paraId="54282204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.60</w:t>
            </w:r>
          </w:p>
          <w:p w14:paraId="0E128C6F" w14:textId="22ADDD8E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.44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78A2303A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012110DE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6C90C86C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0965C4C9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B011A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DB441" w14:textId="77777777" w:rsidR="00C46A61" w:rsidRDefault="00C46A61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33F6" w:rsidRPr="005A7B3F">
              <w:rPr>
                <w:rFonts w:ascii="Times New Roman" w:hAnsi="Times New Roman" w:cs="Times New Roman"/>
                <w:sz w:val="16"/>
                <w:szCs w:val="16"/>
              </w:rPr>
              <w:t>Procura de</w:t>
            </w:r>
          </w:p>
          <w:p w14:paraId="01E3C3A7" w14:textId="7CF8DF47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 xml:space="preserve"> pertença</w:t>
            </w:r>
          </w:p>
          <w:p w14:paraId="12B8048F" w14:textId="7CBA9766" w:rsidR="004233F6" w:rsidRPr="005A7B3F" w:rsidRDefault="004233F6" w:rsidP="00C46A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E2B39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14:paraId="07DD06EC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455F3DB6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14:paraId="71CF4EDF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662E82D9" w14:textId="3911C676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F763AC" w14:textId="6C0D66DD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.73</w:t>
            </w:r>
          </w:p>
          <w:p w14:paraId="22B7B047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.70</w:t>
            </w:r>
          </w:p>
          <w:p w14:paraId="7BF251C1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.62</w:t>
            </w:r>
          </w:p>
          <w:p w14:paraId="1A3761A3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.55</w:t>
            </w:r>
          </w:p>
          <w:p w14:paraId="215EBDFD" w14:textId="1A3B2695" w:rsidR="004233F6" w:rsidRPr="00C46A61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.54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1372413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6FDC78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69D331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D7D258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B4FC0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91F6579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849BF0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1CE1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E4F" w:rsidRPr="005A7B3F" w14:paraId="26D37517" w14:textId="15AD681E" w:rsidTr="00C46A61">
        <w:trPr>
          <w:trHeight w:val="85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14548E" w14:textId="07FCAC9F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Culpabilizar-se</w:t>
            </w:r>
          </w:p>
          <w:p w14:paraId="4EC586DD" w14:textId="0BB6EAC8" w:rsidR="004233F6" w:rsidRPr="005A7B3F" w:rsidRDefault="004233F6" w:rsidP="00C46A61">
            <w:pPr>
              <w:spacing w:line="276" w:lineRule="auto"/>
              <w:ind w:left="1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A5E199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  <w:p w14:paraId="6F4F029A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14:paraId="387D10D2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  <w:p w14:paraId="77C666B2" w14:textId="5B57A88A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D5239B" w14:textId="1896EBBC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A26E48" w14:textId="519466BB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.86</w:t>
            </w:r>
          </w:p>
          <w:p w14:paraId="5C6DC035" w14:textId="3FD30368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.85</w:t>
            </w:r>
          </w:p>
          <w:p w14:paraId="6F92CDD0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.74</w:t>
            </w:r>
          </w:p>
          <w:p w14:paraId="6418374D" w14:textId="791FFDC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.58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1AB0E" w14:textId="23FED473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EB62B95" w14:textId="14638465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A771" w14:textId="0C78E12F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52263" w14:textId="77777777" w:rsidR="00C46A61" w:rsidRDefault="00C46A61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33F6" w:rsidRPr="005A7B3F">
              <w:rPr>
                <w:rFonts w:ascii="Times New Roman" w:hAnsi="Times New Roman" w:cs="Times New Roman"/>
                <w:sz w:val="16"/>
                <w:szCs w:val="16"/>
              </w:rPr>
              <w:t>Procurar apoio</w:t>
            </w:r>
          </w:p>
          <w:p w14:paraId="1AE65C19" w14:textId="26C52933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 xml:space="preserve"> espiritual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6D16FB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14:paraId="35177493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14:paraId="5FDFF9A0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7FF25654" w14:textId="05FEABC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0EE6CE81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B375380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.90</w:t>
            </w:r>
          </w:p>
          <w:p w14:paraId="748B3661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.89</w:t>
            </w:r>
          </w:p>
          <w:p w14:paraId="1BB22220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.85</w:t>
            </w:r>
          </w:p>
          <w:p w14:paraId="478CEA54" w14:textId="1BD3D4E8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04066C97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058088B1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2F08ABBE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16FC3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D349D" w14:textId="729A9370" w:rsidR="004233F6" w:rsidRPr="005A7B3F" w:rsidRDefault="00C46A61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33F6" w:rsidRPr="005A7B3F">
              <w:rPr>
                <w:rFonts w:ascii="Times New Roman" w:hAnsi="Times New Roman" w:cs="Times New Roman"/>
                <w:sz w:val="16"/>
                <w:szCs w:val="16"/>
              </w:rPr>
              <w:t>Ação Social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F1CD6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14:paraId="3F2203A7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14:paraId="16F2E334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  <w:p w14:paraId="7F030AF1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14:paraId="387FFAF9" w14:textId="064D5725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CC0584" w14:textId="287DC54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4A6BA57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.72</w:t>
            </w:r>
          </w:p>
          <w:p w14:paraId="7B477092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.68</w:t>
            </w:r>
          </w:p>
          <w:p w14:paraId="7EB6907D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.67</w:t>
            </w:r>
          </w:p>
          <w:p w14:paraId="3CD20A90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.57</w:t>
            </w:r>
          </w:p>
          <w:p w14:paraId="4DFC5160" w14:textId="60EC199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3CAA118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931206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75721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E4F" w:rsidRPr="005A7B3F" w14:paraId="26903623" w14:textId="5C9EA98B" w:rsidTr="00C46A61">
        <w:trPr>
          <w:trHeight w:val="127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CEB233" w14:textId="1030A8B5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Focar-se no positivo</w:t>
            </w:r>
          </w:p>
          <w:p w14:paraId="0217FA3D" w14:textId="1BFBAD42" w:rsidR="004233F6" w:rsidRPr="005A7B3F" w:rsidRDefault="004233F6" w:rsidP="00C46A61">
            <w:pPr>
              <w:spacing w:line="276" w:lineRule="auto"/>
              <w:ind w:left="1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252AA9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14:paraId="69A6D8E3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14:paraId="14D6A961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14:paraId="483D7609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  <w:p w14:paraId="071B955B" w14:textId="56CD51BD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14:paraId="6CE7B5EC" w14:textId="7DC3CB3D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0A4585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19AC46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2D2AB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3B0EAF" w14:textId="0CC167A4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D685BF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D5EAE6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12C6E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AF0200" w14:textId="3E241A1B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4D55C" w14:textId="3E57A993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.75</w:t>
            </w:r>
          </w:p>
          <w:p w14:paraId="5879FF77" w14:textId="6741B8DD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.73</w:t>
            </w:r>
          </w:p>
          <w:p w14:paraId="7F5855AE" w14:textId="307005FC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.52</w:t>
            </w:r>
          </w:p>
          <w:p w14:paraId="6BA6D137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.69</w:t>
            </w:r>
          </w:p>
          <w:p w14:paraId="5B58EA97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.50</w:t>
            </w:r>
          </w:p>
          <w:p w14:paraId="08EC9D35" w14:textId="6A43D899" w:rsidR="005A7B3F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857C09C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51004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0BC0" w14:textId="74CA5F78" w:rsidR="004233F6" w:rsidRPr="005A7B3F" w:rsidRDefault="00C46A61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33F6" w:rsidRPr="005A7B3F">
              <w:rPr>
                <w:rFonts w:ascii="Times New Roman" w:hAnsi="Times New Roman" w:cs="Times New Roman"/>
                <w:sz w:val="16"/>
                <w:szCs w:val="16"/>
              </w:rPr>
              <w:t>Guardar para si</w:t>
            </w:r>
          </w:p>
          <w:p w14:paraId="3658FF8B" w14:textId="02BA35C7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467816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  <w:p w14:paraId="2A799F1D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14:paraId="16D9DB14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73710A68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2A93DC1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1B2E643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EB65154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.85</w:t>
            </w:r>
          </w:p>
          <w:p w14:paraId="735ACCCB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.80</w:t>
            </w:r>
          </w:p>
          <w:p w14:paraId="7D6F7A4F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.63</w:t>
            </w:r>
          </w:p>
          <w:p w14:paraId="07386751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9E05323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8B41E90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054982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20034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E22ED8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BF918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850DF" w14:textId="77777777" w:rsidR="00C46A61" w:rsidRDefault="00C46A61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33F6" w:rsidRPr="005A7B3F">
              <w:rPr>
                <w:rFonts w:ascii="Times New Roman" w:hAnsi="Times New Roman" w:cs="Times New Roman"/>
                <w:sz w:val="16"/>
                <w:szCs w:val="16"/>
              </w:rPr>
              <w:t xml:space="preserve">Esforçar-se e </w:t>
            </w:r>
          </w:p>
          <w:p w14:paraId="67B63FC1" w14:textId="554292EA" w:rsidR="004233F6" w:rsidRPr="005A7B3F" w:rsidRDefault="00C46A61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33F6" w:rsidRPr="005A7B3F">
              <w:rPr>
                <w:rFonts w:ascii="Times New Roman" w:hAnsi="Times New Roman" w:cs="Times New Roman"/>
                <w:sz w:val="16"/>
                <w:szCs w:val="16"/>
              </w:rPr>
              <w:t>ter êxito</w:t>
            </w:r>
          </w:p>
          <w:p w14:paraId="77F2ED8C" w14:textId="2AFEFDC9" w:rsidR="004233F6" w:rsidRPr="005A7B3F" w:rsidRDefault="004233F6" w:rsidP="00C46A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56B68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3E563452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14:paraId="0C2208D5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0B97B18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14:paraId="36B40589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14:paraId="4DDB24B8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1C7DE8" w14:textId="0F1E9205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F173008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3452CFD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.74</w:t>
            </w:r>
          </w:p>
          <w:p w14:paraId="7FDBC60A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.70</w:t>
            </w:r>
          </w:p>
          <w:p w14:paraId="2D496F8F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.61</w:t>
            </w:r>
          </w:p>
          <w:p w14:paraId="75499996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.56</w:t>
            </w:r>
          </w:p>
          <w:p w14:paraId="779A7B65" w14:textId="23960B20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7CBF62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70FCE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E4F" w:rsidRPr="005A7B3F" w14:paraId="66A9F5D4" w14:textId="4E359960" w:rsidTr="00C46A61">
        <w:trPr>
          <w:trHeight w:val="726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745CE4" w14:textId="2DAADB39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Investir em amizades íntimas</w:t>
            </w:r>
          </w:p>
          <w:p w14:paraId="00A61BE0" w14:textId="213288CE" w:rsidR="004233F6" w:rsidRPr="005A7B3F" w:rsidRDefault="004233F6" w:rsidP="00C46A61">
            <w:pPr>
              <w:spacing w:line="276" w:lineRule="auto"/>
              <w:ind w:left="1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F43E55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45CD818B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14:paraId="3AE26E29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  <w:p w14:paraId="3EC41323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14:paraId="7F8822E8" w14:textId="47D967CF" w:rsidR="005A7B3F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D4AAFB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B02817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FECA15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B029E0" w14:textId="6545E872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4344AE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E7391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5ACD215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.82</w:t>
            </w:r>
          </w:p>
          <w:p w14:paraId="3FA29FAA" w14:textId="4A1065AE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.73</w:t>
            </w:r>
          </w:p>
          <w:p w14:paraId="2F29D6ED" w14:textId="2FEA03D0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.46</w:t>
            </w:r>
          </w:p>
          <w:p w14:paraId="0EA8D2BB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.48</w:t>
            </w:r>
          </w:p>
          <w:p w14:paraId="4F946FE5" w14:textId="5944F5AF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.33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58574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D7585" w14:textId="77777777" w:rsidR="00C46A61" w:rsidRDefault="00C46A61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33F6" w:rsidRPr="005A7B3F">
              <w:rPr>
                <w:rFonts w:ascii="Times New Roman" w:hAnsi="Times New Roman" w:cs="Times New Roman"/>
                <w:sz w:val="16"/>
                <w:szCs w:val="16"/>
              </w:rPr>
              <w:t>Procurar ajuda</w:t>
            </w:r>
          </w:p>
          <w:p w14:paraId="2B75E1A0" w14:textId="5EC211A2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 xml:space="preserve"> profissional</w:t>
            </w:r>
          </w:p>
          <w:p w14:paraId="16F405ED" w14:textId="3CADBB15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7DE62D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  <w:p w14:paraId="1CF43E77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14:paraId="610D2748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14:paraId="50A8DD02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0D6DBA6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DB51D03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826CE49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3C4AA54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7933661F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.86</w:t>
            </w:r>
          </w:p>
          <w:p w14:paraId="43E1AFA5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.83</w:t>
            </w:r>
          </w:p>
          <w:p w14:paraId="441C147F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.80</w:t>
            </w:r>
          </w:p>
          <w:p w14:paraId="7AC709E4" w14:textId="044B37E3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0D36491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5E885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8F564" w14:textId="77777777" w:rsidR="00C46A61" w:rsidRDefault="00C46A61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33F6" w:rsidRPr="005A7B3F">
              <w:rPr>
                <w:rFonts w:ascii="Times New Roman" w:hAnsi="Times New Roman" w:cs="Times New Roman"/>
                <w:sz w:val="16"/>
                <w:szCs w:val="16"/>
              </w:rPr>
              <w:t xml:space="preserve">Fazer </w:t>
            </w:r>
          </w:p>
          <w:p w14:paraId="24015FA7" w14:textId="77777777" w:rsidR="00C46A61" w:rsidRDefault="00C46A61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33F6" w:rsidRPr="005A7B3F">
              <w:rPr>
                <w:rFonts w:ascii="Times New Roman" w:hAnsi="Times New Roman" w:cs="Times New Roman"/>
                <w:sz w:val="16"/>
                <w:szCs w:val="16"/>
              </w:rPr>
              <w:t xml:space="preserve">atividade </w:t>
            </w:r>
          </w:p>
          <w:p w14:paraId="3E2842EB" w14:textId="3D768523" w:rsidR="004233F6" w:rsidRPr="005A7B3F" w:rsidRDefault="00C46A61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33F6" w:rsidRPr="005A7B3F">
              <w:rPr>
                <w:rFonts w:ascii="Times New Roman" w:hAnsi="Times New Roman" w:cs="Times New Roman"/>
                <w:sz w:val="16"/>
                <w:szCs w:val="16"/>
              </w:rPr>
              <w:t>física</w:t>
            </w:r>
          </w:p>
          <w:p w14:paraId="598710C4" w14:textId="50AC24BB" w:rsidR="004233F6" w:rsidRPr="005A7B3F" w:rsidRDefault="004233F6" w:rsidP="00C46A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5D493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4C8ECA9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14:paraId="1B2BE065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7949CE0A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72517E" w14:textId="4C367F29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FAD0BFC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CB1D21C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4C43BA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.83</w:t>
            </w:r>
          </w:p>
          <w:p w14:paraId="71CF29E2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.72</w:t>
            </w:r>
          </w:p>
          <w:p w14:paraId="3386B1EC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.65</w:t>
            </w:r>
          </w:p>
          <w:p w14:paraId="3CD656E9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10137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E4F" w:rsidRPr="005A7B3F" w14:paraId="36A88043" w14:textId="51647716" w:rsidTr="00C46A61">
        <w:trPr>
          <w:trHeight w:val="726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B775B9" w14:textId="7DA90C2C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Ignorar o problema</w:t>
            </w:r>
          </w:p>
          <w:p w14:paraId="3A1F7038" w14:textId="2AB719C8" w:rsidR="004233F6" w:rsidRPr="005A7B3F" w:rsidRDefault="004233F6" w:rsidP="00C46A61">
            <w:pPr>
              <w:spacing w:line="276" w:lineRule="auto"/>
              <w:ind w:left="1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472C78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14:paraId="31178877" w14:textId="0AE4612C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  <w:p w14:paraId="3CCB3562" w14:textId="5ACBBF33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14:paraId="6320DA66" w14:textId="3AFC8CF2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6774E2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A2EBE2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4009D5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FC0FA4" w14:textId="76708263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EC6E1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EBAC1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F0E511" w14:textId="331340C1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D907286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8573C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.77</w:t>
            </w:r>
          </w:p>
          <w:p w14:paraId="7563C1C5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.62</w:t>
            </w:r>
          </w:p>
          <w:p w14:paraId="5E9DC1C7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.71</w:t>
            </w:r>
          </w:p>
          <w:p w14:paraId="6986651B" w14:textId="651FE108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F07BD" w14:textId="77777777" w:rsidR="00C46A61" w:rsidRDefault="00C46A61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33F6" w:rsidRPr="005A7B3F">
              <w:rPr>
                <w:rFonts w:ascii="Times New Roman" w:hAnsi="Times New Roman" w:cs="Times New Roman"/>
                <w:sz w:val="16"/>
                <w:szCs w:val="16"/>
              </w:rPr>
              <w:t xml:space="preserve">Concentrar-se </w:t>
            </w:r>
          </w:p>
          <w:p w14:paraId="323B6045" w14:textId="25B4C149" w:rsidR="00C46A61" w:rsidRDefault="00C46A61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6B30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="004233F6" w:rsidRPr="005A7B3F">
              <w:rPr>
                <w:rFonts w:ascii="Times New Roman" w:hAnsi="Times New Roman" w:cs="Times New Roman"/>
                <w:sz w:val="16"/>
                <w:szCs w:val="16"/>
              </w:rPr>
              <w:t xml:space="preserve">resolução do </w:t>
            </w:r>
          </w:p>
          <w:p w14:paraId="26CE40E9" w14:textId="4785A51F" w:rsidR="004233F6" w:rsidRPr="005A7B3F" w:rsidRDefault="00C46A61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33F6" w:rsidRPr="005A7B3F">
              <w:rPr>
                <w:rFonts w:ascii="Times New Roman" w:hAnsi="Times New Roman" w:cs="Times New Roman"/>
                <w:sz w:val="16"/>
                <w:szCs w:val="16"/>
              </w:rPr>
              <w:t>problema</w:t>
            </w:r>
          </w:p>
          <w:p w14:paraId="0DEE4BFF" w14:textId="6FEED96A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D39C7A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D26A8C6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14:paraId="3F256D1A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  <w:p w14:paraId="19D748A1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14:paraId="5B21CC08" w14:textId="7A703E32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6011500A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9D29F2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A5EF6FD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68362C16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01464294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33882A7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.83</w:t>
            </w:r>
          </w:p>
          <w:p w14:paraId="79F8ED2C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.80</w:t>
            </w:r>
          </w:p>
          <w:p w14:paraId="5DAFAD24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.67</w:t>
            </w:r>
          </w:p>
          <w:p w14:paraId="3792172B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.54</w:t>
            </w:r>
          </w:p>
          <w:p w14:paraId="7F74E188" w14:textId="7A8FA555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.52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D2055" w14:textId="06DE5A0C" w:rsidR="004233F6" w:rsidRPr="005A7B3F" w:rsidRDefault="00C46A61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6167" w14:textId="77777777" w:rsidR="00C46A61" w:rsidRDefault="00C46A61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Não se </w:t>
            </w:r>
          </w:p>
          <w:p w14:paraId="1998940D" w14:textId="509BDBD5" w:rsidR="004233F6" w:rsidRPr="005A7B3F" w:rsidRDefault="00C46A61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33F6" w:rsidRPr="005A7B3F">
              <w:rPr>
                <w:rFonts w:ascii="Times New Roman" w:hAnsi="Times New Roman" w:cs="Times New Roman"/>
                <w:sz w:val="16"/>
                <w:szCs w:val="16"/>
              </w:rPr>
              <w:t>confrontar</w:t>
            </w:r>
          </w:p>
          <w:p w14:paraId="343D288D" w14:textId="54B71AA4" w:rsidR="004233F6" w:rsidRPr="005A7B3F" w:rsidRDefault="004233F6" w:rsidP="00C46A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83349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2244DC2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75C80E4C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14:paraId="1639645B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CBB6F9" w14:textId="1655BAB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C3745F9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F844149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C999F0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97F82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.77</w:t>
            </w:r>
          </w:p>
          <w:p w14:paraId="30FD687B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.76</w:t>
            </w:r>
          </w:p>
          <w:p w14:paraId="049E10C0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.66</w:t>
            </w:r>
          </w:p>
          <w:p w14:paraId="44234EF3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3F6" w:rsidRPr="005A7B3F" w14:paraId="72472AEE" w14:textId="3EF555F7" w:rsidTr="002865CB">
        <w:trPr>
          <w:trHeight w:val="916"/>
        </w:trPr>
        <w:tc>
          <w:tcPr>
            <w:tcW w:w="47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09300F" w14:textId="2512783F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2FCCFA" w14:textId="6D1C6B61" w:rsidR="004233F6" w:rsidRPr="005A7B3F" w:rsidRDefault="00C46A61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33F6" w:rsidRPr="005A7B3F">
              <w:rPr>
                <w:rFonts w:ascii="Times New Roman" w:hAnsi="Times New Roman" w:cs="Times New Roman"/>
                <w:sz w:val="16"/>
                <w:szCs w:val="16"/>
              </w:rPr>
              <w:t>Reduzir a tensão</w:t>
            </w:r>
          </w:p>
          <w:p w14:paraId="60844F85" w14:textId="39179E9C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3F33A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  <w:p w14:paraId="74B6E4DD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14:paraId="2776E899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14:paraId="286D293D" w14:textId="4BD9C5D6" w:rsidR="004233F6" w:rsidRPr="005A7B3F" w:rsidRDefault="004233F6" w:rsidP="002865C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3D8CE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315A43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6086E5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23CEC4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00B4C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AF2A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.51</w:t>
            </w:r>
          </w:p>
          <w:p w14:paraId="127DD53F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.80</w:t>
            </w:r>
          </w:p>
          <w:p w14:paraId="006A9673" w14:textId="77777777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.54</w:t>
            </w:r>
          </w:p>
          <w:p w14:paraId="3C7E3123" w14:textId="7C879082" w:rsidR="004233F6" w:rsidRPr="005A7B3F" w:rsidRDefault="004233F6" w:rsidP="002865C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.36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784289" w14:textId="3A88B0A2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FB1C1" w14:textId="777777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32ED3" w14:textId="05B264AE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83C33" w14:textId="74E06664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A71C7" w14:textId="43E9A15E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BC5DE" w14:textId="38A242CE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2C90A" w14:textId="5FB4DD7F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E4F" w:rsidRPr="005A7B3F" w14:paraId="68FB87B2" w14:textId="0DA17C71" w:rsidTr="00C46A61">
        <w:trPr>
          <w:trHeight w:val="178"/>
        </w:trPr>
        <w:tc>
          <w:tcPr>
            <w:tcW w:w="1809" w:type="dxa"/>
            <w:gridSpan w:val="3"/>
            <w:tcBorders>
              <w:top w:val="single" w:sz="4" w:space="0" w:color="auto"/>
              <w:bottom w:val="nil"/>
            </w:tcBorders>
            <w:shd w:val="clear" w:color="auto" w:fill="C0C0C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82B4C6" w14:textId="7F077AA5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B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Eigenvalues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C0C0C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5DD9E2" w14:textId="1FDEE969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4.781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C0C0C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7C97A9" w14:textId="45AD1FDC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3.503</w:t>
            </w:r>
          </w:p>
        </w:tc>
        <w:tc>
          <w:tcPr>
            <w:tcW w:w="485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23D2D8BB" w14:textId="1DAC1609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2.153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6AD14976" w14:textId="6DD62C50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1.547</w:t>
            </w:r>
          </w:p>
        </w:tc>
        <w:tc>
          <w:tcPr>
            <w:tcW w:w="4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79FC1CCD" w14:textId="4C6ED91F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1.300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C0C0"/>
          </w:tcPr>
          <w:p w14:paraId="4E0CA6DD" w14:textId="0F85FAFE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566A5D0D" w14:textId="25088081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4.263</w:t>
            </w:r>
          </w:p>
        </w:tc>
        <w:tc>
          <w:tcPr>
            <w:tcW w:w="485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4980A3B9" w14:textId="52368CB0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3.018</w:t>
            </w:r>
          </w:p>
        </w:tc>
        <w:tc>
          <w:tcPr>
            <w:tcW w:w="485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6715CE8A" w14:textId="11C012C8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2.448</w:t>
            </w:r>
          </w:p>
        </w:tc>
        <w:tc>
          <w:tcPr>
            <w:tcW w:w="485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4AA17845" w14:textId="109D4A24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2.190</w:t>
            </w:r>
          </w:p>
        </w:tc>
        <w:tc>
          <w:tcPr>
            <w:tcW w:w="485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2F8FDDBD" w14:textId="7D32057D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1.222</w:t>
            </w:r>
          </w:p>
        </w:tc>
        <w:tc>
          <w:tcPr>
            <w:tcW w:w="4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D3A5A00" w14:textId="03099861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1.004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C0C0"/>
          </w:tcPr>
          <w:p w14:paraId="072FB31A" w14:textId="213A7B4F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4BF69AD3" w14:textId="0520859C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4.253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4E9E7B33" w14:textId="7086D61A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2.799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30E9389B" w14:textId="7FD0A2BF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1.679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7E2D6D6B" w14:textId="02006A9C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1.591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2FCB9D48" w14:textId="6506817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1.346</w:t>
            </w:r>
          </w:p>
        </w:tc>
      </w:tr>
      <w:tr w:rsidR="00796E4F" w:rsidRPr="005A7B3F" w14:paraId="5282D9EF" w14:textId="59E4AC23" w:rsidTr="00C46A61">
        <w:trPr>
          <w:trHeight w:val="221"/>
        </w:trPr>
        <w:tc>
          <w:tcPr>
            <w:tcW w:w="1809" w:type="dxa"/>
            <w:gridSpan w:val="3"/>
            <w:tcBorders>
              <w:top w:val="nil"/>
              <w:bottom w:val="nil"/>
            </w:tcBorders>
            <w:shd w:val="clear" w:color="auto" w:fill="C0C0C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0A95F6" w14:textId="5134DD48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% de var</w:t>
            </w:r>
            <w:bookmarkStart w:id="0" w:name="_GoBack"/>
            <w:bookmarkEnd w:id="0"/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iância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C0C0C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27FFEC" w14:textId="48BFC3E9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17.71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C0C0C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91B676" w14:textId="7FCBA6B8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12.98</w:t>
            </w:r>
          </w:p>
        </w:tc>
        <w:tc>
          <w:tcPr>
            <w:tcW w:w="485" w:type="dxa"/>
            <w:tcBorders>
              <w:top w:val="nil"/>
              <w:bottom w:val="nil"/>
            </w:tcBorders>
            <w:shd w:val="clear" w:color="auto" w:fill="C0C0C0"/>
          </w:tcPr>
          <w:p w14:paraId="2A118969" w14:textId="42C7E252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7.98</w:t>
            </w:r>
          </w:p>
        </w:tc>
        <w:tc>
          <w:tcPr>
            <w:tcW w:w="522" w:type="dxa"/>
            <w:gridSpan w:val="2"/>
            <w:tcBorders>
              <w:top w:val="nil"/>
              <w:bottom w:val="nil"/>
            </w:tcBorders>
            <w:shd w:val="clear" w:color="auto" w:fill="C0C0C0"/>
          </w:tcPr>
          <w:p w14:paraId="7DD151FD" w14:textId="094238D6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5.83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auto"/>
            </w:tcBorders>
            <w:shd w:val="clear" w:color="auto" w:fill="C0C0C0"/>
          </w:tcPr>
          <w:p w14:paraId="624356BC" w14:textId="4C8B2370" w:rsidR="004233F6" w:rsidRPr="005A7B3F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4.82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C0C0C0"/>
          </w:tcPr>
          <w:p w14:paraId="6075CDFA" w14:textId="21FAADF4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  <w:shd w:val="clear" w:color="auto" w:fill="C0C0C0"/>
          </w:tcPr>
          <w:p w14:paraId="226BE982" w14:textId="728BD375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15.79</w:t>
            </w:r>
          </w:p>
        </w:tc>
        <w:tc>
          <w:tcPr>
            <w:tcW w:w="485" w:type="dxa"/>
            <w:tcBorders>
              <w:top w:val="nil"/>
              <w:bottom w:val="nil"/>
            </w:tcBorders>
            <w:shd w:val="clear" w:color="auto" w:fill="C0C0C0"/>
          </w:tcPr>
          <w:p w14:paraId="20E9D31B" w14:textId="793C19AD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11.18</w:t>
            </w:r>
          </w:p>
        </w:tc>
        <w:tc>
          <w:tcPr>
            <w:tcW w:w="485" w:type="dxa"/>
            <w:tcBorders>
              <w:top w:val="nil"/>
              <w:bottom w:val="nil"/>
            </w:tcBorders>
            <w:shd w:val="clear" w:color="auto" w:fill="C0C0C0"/>
          </w:tcPr>
          <w:p w14:paraId="45547319" w14:textId="11B1EA87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9.07</w:t>
            </w:r>
          </w:p>
        </w:tc>
        <w:tc>
          <w:tcPr>
            <w:tcW w:w="485" w:type="dxa"/>
            <w:tcBorders>
              <w:top w:val="nil"/>
              <w:bottom w:val="nil"/>
            </w:tcBorders>
            <w:shd w:val="clear" w:color="auto" w:fill="C0C0C0"/>
          </w:tcPr>
          <w:p w14:paraId="53D05A13" w14:textId="717EE713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8.11</w:t>
            </w:r>
          </w:p>
        </w:tc>
        <w:tc>
          <w:tcPr>
            <w:tcW w:w="485" w:type="dxa"/>
            <w:tcBorders>
              <w:top w:val="nil"/>
              <w:bottom w:val="nil"/>
            </w:tcBorders>
            <w:shd w:val="clear" w:color="auto" w:fill="C0C0C0"/>
          </w:tcPr>
          <w:p w14:paraId="7B1C7C7E" w14:textId="2C73C049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4.53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auto"/>
            </w:tcBorders>
            <w:shd w:val="clear" w:color="auto" w:fill="C0C0C0"/>
          </w:tcPr>
          <w:p w14:paraId="0EE0D5B4" w14:textId="6FA47813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3.72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C0C0C0"/>
          </w:tcPr>
          <w:p w14:paraId="34AC941B" w14:textId="5B9959D8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C0C0C0"/>
          </w:tcPr>
          <w:p w14:paraId="5BBA9E08" w14:textId="1640F015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17.01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C0C0C0"/>
          </w:tcPr>
          <w:p w14:paraId="214D8B06" w14:textId="654A6BE3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11.20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C0C0C0"/>
          </w:tcPr>
          <w:p w14:paraId="36DB3128" w14:textId="7319DAAC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6.72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0C0C0"/>
          </w:tcPr>
          <w:p w14:paraId="11F9AC6B" w14:textId="41E6F850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6.37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0C0C0"/>
          </w:tcPr>
          <w:p w14:paraId="32583307" w14:textId="54D0EA68" w:rsidR="004233F6" w:rsidRPr="005A7B3F" w:rsidRDefault="004233F6" w:rsidP="00C4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B3F">
              <w:rPr>
                <w:rFonts w:ascii="Times New Roman" w:hAnsi="Times New Roman" w:cs="Times New Roman"/>
                <w:sz w:val="16"/>
                <w:szCs w:val="16"/>
              </w:rPr>
              <w:t>5.38</w:t>
            </w:r>
          </w:p>
        </w:tc>
      </w:tr>
      <w:tr w:rsidR="00796E4F" w:rsidRPr="005A7B3F" w14:paraId="69059965" w14:textId="6DBD6D59" w:rsidTr="00C46A61">
        <w:trPr>
          <w:trHeight w:val="280"/>
        </w:trPr>
        <w:tc>
          <w:tcPr>
            <w:tcW w:w="1809" w:type="dxa"/>
            <w:gridSpan w:val="3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39BBD1" w14:textId="576A1F53" w:rsidR="004233F6" w:rsidRPr="005A7B3F" w:rsidRDefault="004233F6" w:rsidP="00C46A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>Cronbach</w:t>
            </w:r>
            <w:proofErr w:type="spellEnd"/>
            <w:r w:rsidRPr="005A7B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α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E71764" w14:textId="493D2AC4" w:rsidR="004233F6" w:rsidRPr="00476B30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30">
              <w:rPr>
                <w:rFonts w:ascii="Times New Roman" w:hAnsi="Times New Roman" w:cs="Times New Roman"/>
                <w:b/>
                <w:sz w:val="16"/>
                <w:szCs w:val="16"/>
              </w:rPr>
              <w:t>.77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7948B2" w14:textId="4A9E8E86" w:rsidR="004233F6" w:rsidRPr="00476B30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30">
              <w:rPr>
                <w:rFonts w:ascii="Times New Roman" w:hAnsi="Times New Roman" w:cs="Times New Roman"/>
                <w:b/>
                <w:sz w:val="16"/>
                <w:szCs w:val="16"/>
              </w:rPr>
              <w:t>.81</w:t>
            </w: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3E6A7AF" w14:textId="3FCE850B" w:rsidR="004233F6" w:rsidRPr="00476B30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30">
              <w:rPr>
                <w:rFonts w:ascii="Times New Roman" w:hAnsi="Times New Roman" w:cs="Times New Roman"/>
                <w:b/>
                <w:sz w:val="16"/>
                <w:szCs w:val="16"/>
              </w:rPr>
              <w:t>.72</w:t>
            </w:r>
          </w:p>
        </w:tc>
        <w:tc>
          <w:tcPr>
            <w:tcW w:w="522" w:type="dxa"/>
            <w:gridSpan w:val="2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2BBC84D" w14:textId="70D2D315" w:rsidR="004233F6" w:rsidRPr="00476B30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30">
              <w:rPr>
                <w:rFonts w:ascii="Times New Roman" w:hAnsi="Times New Roman" w:cs="Times New Roman"/>
                <w:b/>
                <w:sz w:val="16"/>
                <w:szCs w:val="16"/>
              </w:rPr>
              <w:t>.66</w:t>
            </w:r>
          </w:p>
        </w:tc>
        <w:tc>
          <w:tcPr>
            <w:tcW w:w="4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00292F" w14:textId="62F8AF88" w:rsidR="004233F6" w:rsidRPr="00476B30" w:rsidRDefault="004233F6" w:rsidP="00C46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30">
              <w:rPr>
                <w:rFonts w:ascii="Times New Roman" w:hAnsi="Times New Roman" w:cs="Times New Roman"/>
                <w:b/>
                <w:sz w:val="16"/>
                <w:szCs w:val="16"/>
              </w:rPr>
              <w:t>.64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4B9B6832" w14:textId="28F02EA7" w:rsidR="004233F6" w:rsidRPr="00476B30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3F9300A" w14:textId="5DB9D5C9" w:rsidR="004233F6" w:rsidRPr="00476B30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30">
              <w:rPr>
                <w:rFonts w:ascii="Times New Roman" w:hAnsi="Times New Roman" w:cs="Times New Roman"/>
                <w:b/>
                <w:sz w:val="16"/>
                <w:szCs w:val="16"/>
              </w:rPr>
              <w:t>.72</w:t>
            </w: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9B4BC5C" w14:textId="3D4B7AE7" w:rsidR="004233F6" w:rsidRPr="00476B30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30">
              <w:rPr>
                <w:rFonts w:ascii="Times New Roman" w:hAnsi="Times New Roman" w:cs="Times New Roman"/>
                <w:b/>
                <w:sz w:val="16"/>
                <w:szCs w:val="16"/>
              </w:rPr>
              <w:t>.86</w:t>
            </w: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5AAEF44" w14:textId="13B6C590" w:rsidR="004233F6" w:rsidRPr="00476B30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30">
              <w:rPr>
                <w:rFonts w:ascii="Times New Roman" w:hAnsi="Times New Roman" w:cs="Times New Roman"/>
                <w:b/>
                <w:sz w:val="16"/>
                <w:szCs w:val="16"/>
              </w:rPr>
              <w:t>.69</w:t>
            </w: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9A9AF03" w14:textId="65C5F063" w:rsidR="004233F6" w:rsidRPr="00476B30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30">
              <w:rPr>
                <w:rFonts w:ascii="Times New Roman" w:hAnsi="Times New Roman" w:cs="Times New Roman"/>
                <w:b/>
                <w:sz w:val="16"/>
                <w:szCs w:val="16"/>
              </w:rPr>
              <w:t>.82</w:t>
            </w: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DABDF7A" w14:textId="75A40650" w:rsidR="004233F6" w:rsidRPr="00476B30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30">
              <w:rPr>
                <w:rFonts w:ascii="Times New Roman" w:hAnsi="Times New Roman" w:cs="Times New Roman"/>
                <w:b/>
                <w:sz w:val="16"/>
                <w:szCs w:val="16"/>
              </w:rPr>
              <w:t>.73</w:t>
            </w:r>
          </w:p>
        </w:tc>
        <w:tc>
          <w:tcPr>
            <w:tcW w:w="4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A93FE9" w14:textId="30933109" w:rsidR="004233F6" w:rsidRPr="00476B30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30">
              <w:rPr>
                <w:rFonts w:ascii="Times New Roman" w:hAnsi="Times New Roman" w:cs="Times New Roman"/>
                <w:b/>
                <w:sz w:val="16"/>
                <w:szCs w:val="16"/>
              </w:rPr>
              <w:t>.55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1718D9CF" w14:textId="25188CA3" w:rsidR="004233F6" w:rsidRPr="00476B30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F689206" w14:textId="46238C3D" w:rsidR="004233F6" w:rsidRPr="00476B30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30">
              <w:rPr>
                <w:rFonts w:ascii="Times New Roman" w:hAnsi="Times New Roman" w:cs="Times New Roman"/>
                <w:b/>
                <w:sz w:val="16"/>
                <w:szCs w:val="16"/>
              </w:rPr>
              <w:t>.68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9B6B004" w14:textId="19B9F71A" w:rsidR="004233F6" w:rsidRPr="00476B30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30">
              <w:rPr>
                <w:rFonts w:ascii="Times New Roman" w:hAnsi="Times New Roman" w:cs="Times New Roman"/>
                <w:b/>
                <w:sz w:val="16"/>
                <w:szCs w:val="16"/>
              </w:rPr>
              <w:t>.64</w:t>
            </w:r>
          </w:p>
        </w:tc>
        <w:tc>
          <w:tcPr>
            <w:tcW w:w="522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08B805D" w14:textId="0E495D24" w:rsidR="004233F6" w:rsidRPr="00476B30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30">
              <w:rPr>
                <w:rFonts w:ascii="Times New Roman" w:hAnsi="Times New Roman" w:cs="Times New Roman"/>
                <w:b/>
                <w:sz w:val="16"/>
                <w:szCs w:val="16"/>
              </w:rPr>
              <w:t>.69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2C853BE" w14:textId="2F86E680" w:rsidR="004233F6" w:rsidRPr="00476B30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30">
              <w:rPr>
                <w:rFonts w:ascii="Times New Roman" w:hAnsi="Times New Roman" w:cs="Times New Roman"/>
                <w:b/>
                <w:sz w:val="16"/>
                <w:szCs w:val="16"/>
              </w:rPr>
              <w:t>.67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A415F57" w14:textId="65458DB8" w:rsidR="004233F6" w:rsidRPr="00476B30" w:rsidRDefault="004233F6" w:rsidP="00C46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30">
              <w:rPr>
                <w:rFonts w:ascii="Times New Roman" w:hAnsi="Times New Roman" w:cs="Times New Roman"/>
                <w:b/>
                <w:sz w:val="16"/>
                <w:szCs w:val="16"/>
              </w:rPr>
              <w:t>.63</w:t>
            </w:r>
          </w:p>
        </w:tc>
      </w:tr>
    </w:tbl>
    <w:p w14:paraId="0F02EF77" w14:textId="45BAE406" w:rsidR="00300092" w:rsidRPr="00C46A61" w:rsidRDefault="0035655F" w:rsidP="00C46A6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46A61">
        <w:rPr>
          <w:rFonts w:ascii="Times New Roman" w:hAnsi="Times New Roman"/>
          <w:b/>
          <w:sz w:val="20"/>
          <w:szCs w:val="20"/>
        </w:rPr>
        <w:t>Tabela</w:t>
      </w:r>
      <w:r w:rsidR="00300092" w:rsidRPr="00C46A61">
        <w:rPr>
          <w:rFonts w:ascii="Times New Roman" w:hAnsi="Times New Roman"/>
          <w:b/>
          <w:sz w:val="20"/>
          <w:szCs w:val="20"/>
        </w:rPr>
        <w:t xml:space="preserve"> </w:t>
      </w:r>
      <w:r w:rsidR="006F458F">
        <w:rPr>
          <w:rFonts w:ascii="Times New Roman" w:hAnsi="Times New Roman"/>
          <w:b/>
          <w:sz w:val="20"/>
          <w:szCs w:val="20"/>
        </w:rPr>
        <w:t>1</w:t>
      </w:r>
      <w:r w:rsidR="003A2ABE" w:rsidRPr="00C46A61">
        <w:rPr>
          <w:rFonts w:ascii="Times New Roman" w:hAnsi="Times New Roman"/>
          <w:sz w:val="20"/>
          <w:szCs w:val="20"/>
        </w:rPr>
        <w:t xml:space="preserve">: </w:t>
      </w:r>
      <w:r w:rsidRPr="00C46A61">
        <w:rPr>
          <w:rFonts w:ascii="Times New Roman" w:hAnsi="Times New Roman"/>
          <w:sz w:val="20"/>
          <w:szCs w:val="20"/>
        </w:rPr>
        <w:t xml:space="preserve">Resultados </w:t>
      </w:r>
      <w:r w:rsidR="00300092" w:rsidRPr="00C46A61">
        <w:rPr>
          <w:rFonts w:ascii="Times New Roman" w:hAnsi="Times New Roman"/>
          <w:sz w:val="20"/>
          <w:szCs w:val="20"/>
        </w:rPr>
        <w:t xml:space="preserve"> </w:t>
      </w:r>
      <w:r w:rsidRPr="00C46A61">
        <w:rPr>
          <w:rFonts w:ascii="Times New Roman" w:hAnsi="Times New Roman"/>
          <w:sz w:val="20"/>
          <w:szCs w:val="20"/>
        </w:rPr>
        <w:t>da</w:t>
      </w:r>
      <w:r w:rsidR="00C46A61" w:rsidRPr="00C46A61">
        <w:rPr>
          <w:rFonts w:ascii="Times New Roman" w:hAnsi="Times New Roman"/>
          <w:sz w:val="20"/>
          <w:szCs w:val="20"/>
        </w:rPr>
        <w:t>s três etapas da</w:t>
      </w:r>
      <w:r w:rsidRPr="00C46A61">
        <w:rPr>
          <w:rFonts w:ascii="Times New Roman" w:hAnsi="Times New Roman"/>
          <w:sz w:val="20"/>
          <w:szCs w:val="20"/>
        </w:rPr>
        <w:t xml:space="preserve"> </w:t>
      </w:r>
      <w:r w:rsidRPr="00C46A61">
        <w:rPr>
          <w:rFonts w:ascii="Times New Roman" w:hAnsi="Times New Roman"/>
          <w:b/>
          <w:sz w:val="20"/>
          <w:szCs w:val="20"/>
        </w:rPr>
        <w:t>Análise em Componentes Principais</w:t>
      </w:r>
      <w:r w:rsidR="00521B6C" w:rsidRPr="00C46A61">
        <w:rPr>
          <w:rFonts w:ascii="Times New Roman" w:hAnsi="Times New Roman"/>
          <w:sz w:val="20"/>
          <w:szCs w:val="20"/>
        </w:rPr>
        <w:t xml:space="preserve">. </w:t>
      </w:r>
      <w:r w:rsidR="00DF2B50" w:rsidRPr="00C46A61">
        <w:rPr>
          <w:rFonts w:ascii="Times New Roman" w:hAnsi="Times New Roman"/>
          <w:b/>
          <w:sz w:val="20"/>
          <w:szCs w:val="20"/>
        </w:rPr>
        <w:t>ACP-1</w:t>
      </w:r>
      <w:r w:rsidR="00DF2B50" w:rsidRPr="00C46A61">
        <w:rPr>
          <w:rFonts w:ascii="Times New Roman" w:hAnsi="Times New Roman"/>
          <w:sz w:val="20"/>
          <w:szCs w:val="20"/>
        </w:rPr>
        <w:t xml:space="preserve">: </w:t>
      </w:r>
      <w:r w:rsidR="00B63ABD" w:rsidRPr="00C46A61">
        <w:rPr>
          <w:rFonts w:ascii="Times New Roman" w:hAnsi="Times New Roman" w:hint="eastAsia"/>
          <w:sz w:val="20"/>
          <w:szCs w:val="20"/>
        </w:rPr>
        <w:t>KMO=.85,</w:t>
      </w:r>
      <w:r w:rsidR="00B63ABD" w:rsidRPr="00C46A6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63ABD" w:rsidRPr="00C46A61">
        <w:rPr>
          <w:rFonts w:ascii="Times New Roman" w:hAnsi="Times New Roman" w:hint="eastAsia"/>
          <w:i/>
          <w:sz w:val="20"/>
          <w:szCs w:val="20"/>
        </w:rPr>
        <w:t>Bartlett</w:t>
      </w:r>
      <w:r w:rsidR="00B63ABD" w:rsidRPr="00C46A61">
        <w:rPr>
          <w:rFonts w:ascii="Times New Roman" w:hAnsi="Times New Roman"/>
          <w:i/>
          <w:sz w:val="20"/>
          <w:szCs w:val="20"/>
        </w:rPr>
        <w:t>’</w:t>
      </w:r>
      <w:r w:rsidR="00B63ABD" w:rsidRPr="00C46A61">
        <w:rPr>
          <w:rFonts w:ascii="Times New Roman" w:hAnsi="Times New Roman" w:hint="eastAsia"/>
          <w:i/>
          <w:sz w:val="20"/>
          <w:szCs w:val="20"/>
        </w:rPr>
        <w:t>s</w:t>
      </w:r>
      <w:proofErr w:type="spellEnd"/>
      <w:r w:rsidR="00B63ABD" w:rsidRPr="00C46A6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63ABD" w:rsidRPr="00C46A61">
        <w:rPr>
          <w:rFonts w:ascii="Times New Roman" w:hAnsi="Times New Roman" w:hint="eastAsia"/>
          <w:i/>
          <w:sz w:val="20"/>
          <w:szCs w:val="20"/>
        </w:rPr>
        <w:t>test</w:t>
      </w:r>
      <w:proofErr w:type="spellEnd"/>
      <w:r w:rsidR="00B63ABD" w:rsidRPr="00C46A6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63ABD" w:rsidRPr="00C46A61">
        <w:rPr>
          <w:rFonts w:ascii="Times New Roman" w:hAnsi="Times New Roman" w:hint="eastAsia"/>
          <w:i/>
          <w:sz w:val="20"/>
          <w:szCs w:val="20"/>
        </w:rPr>
        <w:t>of</w:t>
      </w:r>
      <w:proofErr w:type="spellEnd"/>
      <w:r w:rsidR="00B63ABD" w:rsidRPr="00C46A6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63ABD" w:rsidRPr="00C46A61">
        <w:rPr>
          <w:rFonts w:ascii="Times New Roman" w:hAnsi="Times New Roman" w:hint="eastAsia"/>
          <w:i/>
          <w:sz w:val="20"/>
          <w:szCs w:val="20"/>
        </w:rPr>
        <w:t>sphericit</w:t>
      </w:r>
      <w:r w:rsidR="00B63ABD" w:rsidRPr="00C46A61">
        <w:rPr>
          <w:rFonts w:ascii="Times New Roman" w:hAnsi="Times New Roman"/>
          <w:i/>
          <w:sz w:val="20"/>
          <w:szCs w:val="20"/>
        </w:rPr>
        <w:t>y</w:t>
      </w:r>
      <w:proofErr w:type="spellEnd"/>
      <w:r w:rsidR="00B63ABD" w:rsidRPr="00C46A61">
        <w:rPr>
          <w:rFonts w:ascii="Times New Roman" w:hAnsi="Times New Roman" w:hint="eastAsia"/>
          <w:sz w:val="20"/>
          <w:szCs w:val="20"/>
        </w:rPr>
        <w:t xml:space="preserve"> </w:t>
      </w:r>
      <w:r w:rsidR="00B63ABD" w:rsidRPr="00C46A61">
        <w:rPr>
          <w:rFonts w:ascii="Times New Roman" w:hAnsi="Times New Roman"/>
          <w:sz w:val="20"/>
          <w:szCs w:val="20"/>
        </w:rPr>
        <w:t>χ</w:t>
      </w:r>
      <w:r w:rsidR="00B63ABD" w:rsidRPr="00C46A61">
        <w:rPr>
          <w:rFonts w:ascii="Times New Roman" w:hAnsi="Times New Roman" w:hint="eastAsia"/>
          <w:sz w:val="20"/>
          <w:szCs w:val="20"/>
        </w:rPr>
        <w:t>2</w:t>
      </w:r>
      <w:r w:rsidR="00B63ABD" w:rsidRPr="00C46A61">
        <w:rPr>
          <w:rFonts w:ascii="Times New Roman" w:hAnsi="Times New Roman" w:hint="eastAsia"/>
          <w:sz w:val="20"/>
          <w:szCs w:val="20"/>
          <w:vertAlign w:val="subscript"/>
        </w:rPr>
        <w:t>(</w:t>
      </w:r>
      <w:r w:rsidR="00B63ABD" w:rsidRPr="00C46A61">
        <w:rPr>
          <w:rFonts w:ascii="Times New Roman" w:hAnsi="Times New Roman"/>
          <w:sz w:val="20"/>
          <w:szCs w:val="20"/>
          <w:vertAlign w:val="subscript"/>
        </w:rPr>
        <w:t>351</w:t>
      </w:r>
      <w:r w:rsidR="00B63ABD" w:rsidRPr="00C46A61">
        <w:rPr>
          <w:rFonts w:ascii="Times New Roman" w:hAnsi="Times New Roman" w:hint="eastAsia"/>
          <w:sz w:val="20"/>
          <w:szCs w:val="20"/>
          <w:vertAlign w:val="subscript"/>
        </w:rPr>
        <w:t>)</w:t>
      </w:r>
      <w:r w:rsidR="00B63ABD" w:rsidRPr="00C46A61">
        <w:rPr>
          <w:rFonts w:ascii="Times New Roman" w:hAnsi="Times New Roman"/>
          <w:sz w:val="20"/>
          <w:szCs w:val="20"/>
        </w:rPr>
        <w:t>=12088.88</w:t>
      </w:r>
      <w:r w:rsidR="00B63ABD" w:rsidRPr="00C46A61">
        <w:rPr>
          <w:rFonts w:ascii="Times New Roman" w:hAnsi="Times New Roman" w:hint="eastAsia"/>
          <w:sz w:val="20"/>
          <w:szCs w:val="20"/>
        </w:rPr>
        <w:t>,</w:t>
      </w:r>
      <w:r w:rsidR="00DF2B50" w:rsidRPr="00C46A61">
        <w:rPr>
          <w:rFonts w:ascii="Times New Roman" w:hAnsi="Times New Roman"/>
          <w:sz w:val="20"/>
          <w:szCs w:val="20"/>
        </w:rPr>
        <w:t xml:space="preserve"> </w:t>
      </w:r>
      <w:r w:rsidR="00B63ABD" w:rsidRPr="00C46A61">
        <w:rPr>
          <w:rFonts w:ascii="Times New Roman" w:hAnsi="Times New Roman" w:hint="eastAsia"/>
          <w:i/>
          <w:sz w:val="20"/>
          <w:szCs w:val="20"/>
        </w:rPr>
        <w:t>p</w:t>
      </w:r>
      <w:r w:rsidR="00B63ABD" w:rsidRPr="00C46A61">
        <w:rPr>
          <w:rFonts w:ascii="Times New Roman" w:hAnsi="Times New Roman" w:hint="eastAsia"/>
          <w:sz w:val="20"/>
          <w:szCs w:val="20"/>
        </w:rPr>
        <w:t>&lt;.001</w:t>
      </w:r>
      <w:r w:rsidR="004B2A48" w:rsidRPr="00C46A61">
        <w:rPr>
          <w:rFonts w:ascii="Times New Roman" w:hAnsi="Times New Roman"/>
          <w:sz w:val="20"/>
          <w:szCs w:val="20"/>
        </w:rPr>
        <w:t xml:space="preserve">. </w:t>
      </w:r>
      <w:r w:rsidR="00DF2B50" w:rsidRPr="00C46A61">
        <w:rPr>
          <w:rFonts w:ascii="Times New Roman" w:hAnsi="Times New Roman"/>
          <w:b/>
          <w:sz w:val="20"/>
          <w:szCs w:val="20"/>
        </w:rPr>
        <w:t>ACP-2</w:t>
      </w:r>
      <w:r w:rsidR="00DF2B50" w:rsidRPr="00C46A61">
        <w:rPr>
          <w:rFonts w:ascii="Times New Roman" w:hAnsi="Times New Roman"/>
          <w:sz w:val="20"/>
          <w:szCs w:val="20"/>
        </w:rPr>
        <w:t xml:space="preserve">: </w:t>
      </w:r>
      <w:r w:rsidR="00DF2B50" w:rsidRPr="00C46A61">
        <w:rPr>
          <w:rFonts w:ascii="Times New Roman" w:hAnsi="Times New Roman" w:hint="eastAsia"/>
          <w:sz w:val="20"/>
          <w:szCs w:val="20"/>
        </w:rPr>
        <w:t>KMO=.</w:t>
      </w:r>
      <w:r w:rsidR="00DF2B50" w:rsidRPr="00C46A61">
        <w:rPr>
          <w:rFonts w:ascii="Times New Roman" w:hAnsi="Times New Roman"/>
          <w:sz w:val="20"/>
          <w:szCs w:val="20"/>
          <w:lang w:val="pt-BR"/>
        </w:rPr>
        <w:t>79</w:t>
      </w:r>
      <w:r w:rsidR="00DF2B50" w:rsidRPr="00C46A61">
        <w:rPr>
          <w:rFonts w:ascii="Times New Roman" w:hAnsi="Times New Roman" w:hint="eastAsia"/>
          <w:sz w:val="20"/>
          <w:szCs w:val="20"/>
        </w:rPr>
        <w:t>,</w:t>
      </w:r>
      <w:r w:rsidR="00DF2B50" w:rsidRPr="00C46A6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F2B50" w:rsidRPr="00C46A61">
        <w:rPr>
          <w:rFonts w:ascii="Times New Roman" w:hAnsi="Times New Roman" w:hint="eastAsia"/>
          <w:i/>
          <w:sz w:val="20"/>
          <w:szCs w:val="20"/>
        </w:rPr>
        <w:t>Bartlett</w:t>
      </w:r>
      <w:r w:rsidR="00DF2B50" w:rsidRPr="00C46A61">
        <w:rPr>
          <w:rFonts w:ascii="Times New Roman" w:hAnsi="Times New Roman"/>
          <w:i/>
          <w:sz w:val="20"/>
          <w:szCs w:val="20"/>
        </w:rPr>
        <w:t>’</w:t>
      </w:r>
      <w:r w:rsidR="00DF2B50" w:rsidRPr="00C46A61">
        <w:rPr>
          <w:rFonts w:ascii="Times New Roman" w:hAnsi="Times New Roman" w:hint="eastAsia"/>
          <w:i/>
          <w:sz w:val="20"/>
          <w:szCs w:val="20"/>
        </w:rPr>
        <w:t>s</w:t>
      </w:r>
      <w:proofErr w:type="spellEnd"/>
      <w:r w:rsidR="00DF2B50" w:rsidRPr="00C46A6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F2B50" w:rsidRPr="00C46A61">
        <w:rPr>
          <w:rFonts w:ascii="Times New Roman" w:hAnsi="Times New Roman" w:hint="eastAsia"/>
          <w:i/>
          <w:sz w:val="20"/>
          <w:szCs w:val="20"/>
        </w:rPr>
        <w:t>test</w:t>
      </w:r>
      <w:proofErr w:type="spellEnd"/>
      <w:r w:rsidR="00DF2B50" w:rsidRPr="00C46A6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F2B50" w:rsidRPr="00C46A61">
        <w:rPr>
          <w:rFonts w:ascii="Times New Roman" w:hAnsi="Times New Roman" w:hint="eastAsia"/>
          <w:i/>
          <w:sz w:val="20"/>
          <w:szCs w:val="20"/>
        </w:rPr>
        <w:t>of</w:t>
      </w:r>
      <w:proofErr w:type="spellEnd"/>
      <w:r w:rsidR="00DF2B50" w:rsidRPr="00C46A6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F2B50" w:rsidRPr="00C46A61">
        <w:rPr>
          <w:rFonts w:ascii="Times New Roman" w:hAnsi="Times New Roman" w:hint="eastAsia"/>
          <w:i/>
          <w:sz w:val="20"/>
          <w:szCs w:val="20"/>
        </w:rPr>
        <w:t>sphericit</w:t>
      </w:r>
      <w:r w:rsidR="00DF2B50" w:rsidRPr="00C46A61">
        <w:rPr>
          <w:rFonts w:ascii="Times New Roman" w:hAnsi="Times New Roman"/>
          <w:i/>
          <w:sz w:val="20"/>
          <w:szCs w:val="20"/>
        </w:rPr>
        <w:t>y</w:t>
      </w:r>
      <w:proofErr w:type="spellEnd"/>
      <w:r w:rsidR="00DF2B50" w:rsidRPr="00C46A61">
        <w:rPr>
          <w:rFonts w:ascii="Times New Roman" w:hAnsi="Times New Roman" w:hint="eastAsia"/>
          <w:sz w:val="20"/>
          <w:szCs w:val="20"/>
        </w:rPr>
        <w:t xml:space="preserve"> </w:t>
      </w:r>
      <w:r w:rsidR="00DF2B50" w:rsidRPr="00C46A61">
        <w:rPr>
          <w:rFonts w:ascii="Times New Roman" w:hAnsi="Times New Roman"/>
          <w:sz w:val="20"/>
          <w:szCs w:val="20"/>
        </w:rPr>
        <w:t>χ</w:t>
      </w:r>
      <w:r w:rsidR="00DF2B50" w:rsidRPr="00C46A61">
        <w:rPr>
          <w:rFonts w:ascii="Times New Roman" w:hAnsi="Times New Roman" w:hint="eastAsia"/>
          <w:sz w:val="20"/>
          <w:szCs w:val="20"/>
        </w:rPr>
        <w:t>2</w:t>
      </w:r>
      <w:r w:rsidR="00DF2B50" w:rsidRPr="00C46A61">
        <w:rPr>
          <w:rFonts w:ascii="Times New Roman" w:hAnsi="Times New Roman" w:hint="eastAsia"/>
          <w:sz w:val="20"/>
          <w:szCs w:val="20"/>
          <w:vertAlign w:val="subscript"/>
        </w:rPr>
        <w:t>(</w:t>
      </w:r>
      <w:r w:rsidR="00DF2B50" w:rsidRPr="00C46A61">
        <w:rPr>
          <w:rFonts w:ascii="Times New Roman" w:hAnsi="Times New Roman"/>
          <w:sz w:val="20"/>
          <w:szCs w:val="20"/>
          <w:vertAlign w:val="subscript"/>
        </w:rPr>
        <w:t>351</w:t>
      </w:r>
      <w:r w:rsidR="00DF2B50" w:rsidRPr="00C46A61">
        <w:rPr>
          <w:rFonts w:ascii="Times New Roman" w:hAnsi="Times New Roman" w:hint="eastAsia"/>
          <w:sz w:val="20"/>
          <w:szCs w:val="20"/>
          <w:vertAlign w:val="subscript"/>
        </w:rPr>
        <w:t>)</w:t>
      </w:r>
      <w:r w:rsidR="00DF2B50" w:rsidRPr="00C46A61">
        <w:rPr>
          <w:rFonts w:ascii="Times New Roman" w:hAnsi="Times New Roman"/>
          <w:sz w:val="20"/>
          <w:szCs w:val="20"/>
        </w:rPr>
        <w:t>=13352.129</w:t>
      </w:r>
      <w:r w:rsidR="00DF2B50" w:rsidRPr="00C46A61">
        <w:rPr>
          <w:rFonts w:ascii="Times New Roman" w:hAnsi="Times New Roman" w:hint="eastAsia"/>
          <w:sz w:val="20"/>
          <w:szCs w:val="20"/>
        </w:rPr>
        <w:t>,</w:t>
      </w:r>
      <w:r w:rsidR="00DF2B50" w:rsidRPr="00C46A61">
        <w:rPr>
          <w:rFonts w:ascii="Times New Roman" w:hAnsi="Times New Roman"/>
          <w:sz w:val="20"/>
          <w:szCs w:val="20"/>
        </w:rPr>
        <w:t xml:space="preserve"> </w:t>
      </w:r>
      <w:r w:rsidR="00DF2B50" w:rsidRPr="00C46A61">
        <w:rPr>
          <w:rFonts w:ascii="Times New Roman" w:hAnsi="Times New Roman" w:hint="eastAsia"/>
          <w:i/>
          <w:sz w:val="20"/>
          <w:szCs w:val="20"/>
        </w:rPr>
        <w:t>p</w:t>
      </w:r>
      <w:r w:rsidR="00DF2B50" w:rsidRPr="00C46A61">
        <w:rPr>
          <w:rFonts w:ascii="Times New Roman" w:hAnsi="Times New Roman" w:hint="eastAsia"/>
          <w:sz w:val="20"/>
          <w:szCs w:val="20"/>
        </w:rPr>
        <w:t>&lt;.001</w:t>
      </w:r>
      <w:r w:rsidR="00DF2B50" w:rsidRPr="00C46A61">
        <w:rPr>
          <w:rFonts w:ascii="Times New Roman" w:hAnsi="Times New Roman"/>
          <w:sz w:val="20"/>
          <w:szCs w:val="20"/>
          <w:lang w:val="pt-BR"/>
        </w:rPr>
        <w:t xml:space="preserve">. </w:t>
      </w:r>
      <w:r w:rsidR="00DF2B50" w:rsidRPr="00C46A61">
        <w:rPr>
          <w:rFonts w:ascii="Times New Roman" w:hAnsi="Times New Roman"/>
          <w:b/>
          <w:sz w:val="20"/>
          <w:szCs w:val="20"/>
          <w:lang w:val="pt-BR"/>
        </w:rPr>
        <w:t>ACP-3</w:t>
      </w:r>
      <w:r w:rsidR="00DF2B50" w:rsidRPr="00C46A61">
        <w:rPr>
          <w:rFonts w:ascii="Times New Roman" w:hAnsi="Times New Roman"/>
          <w:sz w:val="20"/>
          <w:szCs w:val="20"/>
          <w:lang w:val="pt-BR"/>
        </w:rPr>
        <w:t xml:space="preserve">: </w:t>
      </w:r>
      <w:r w:rsidR="00DF2B50" w:rsidRPr="00C46A61">
        <w:rPr>
          <w:rFonts w:ascii="Times New Roman" w:hAnsi="Times New Roman" w:hint="eastAsia"/>
          <w:sz w:val="20"/>
          <w:szCs w:val="20"/>
        </w:rPr>
        <w:t>KMO=.</w:t>
      </w:r>
      <w:r w:rsidR="00DF2B50" w:rsidRPr="00C46A61">
        <w:rPr>
          <w:rFonts w:ascii="Times New Roman" w:hAnsi="Times New Roman"/>
          <w:sz w:val="20"/>
          <w:szCs w:val="20"/>
          <w:lang w:val="pt-BR"/>
        </w:rPr>
        <w:t>82</w:t>
      </w:r>
      <w:r w:rsidR="00DF2B50" w:rsidRPr="00C46A61">
        <w:rPr>
          <w:rFonts w:ascii="Times New Roman" w:hAnsi="Times New Roman" w:hint="eastAsia"/>
          <w:sz w:val="20"/>
          <w:szCs w:val="20"/>
        </w:rPr>
        <w:t>,</w:t>
      </w:r>
      <w:r w:rsidR="00DF2B50" w:rsidRPr="00C46A6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F2B50" w:rsidRPr="00C46A61">
        <w:rPr>
          <w:rFonts w:ascii="Times New Roman" w:hAnsi="Times New Roman" w:hint="eastAsia"/>
          <w:i/>
          <w:sz w:val="20"/>
          <w:szCs w:val="20"/>
        </w:rPr>
        <w:t>Bartlett</w:t>
      </w:r>
      <w:r w:rsidR="00DF2B50" w:rsidRPr="00C46A61">
        <w:rPr>
          <w:rFonts w:ascii="Times New Roman" w:hAnsi="Times New Roman"/>
          <w:i/>
          <w:sz w:val="20"/>
          <w:szCs w:val="20"/>
        </w:rPr>
        <w:t>’</w:t>
      </w:r>
      <w:r w:rsidR="00DF2B50" w:rsidRPr="00C46A61">
        <w:rPr>
          <w:rFonts w:ascii="Times New Roman" w:hAnsi="Times New Roman" w:hint="eastAsia"/>
          <w:i/>
          <w:sz w:val="20"/>
          <w:szCs w:val="20"/>
        </w:rPr>
        <w:t>s</w:t>
      </w:r>
      <w:proofErr w:type="spellEnd"/>
      <w:r w:rsidR="00DF2B50" w:rsidRPr="00C46A6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F2B50" w:rsidRPr="00C46A61">
        <w:rPr>
          <w:rFonts w:ascii="Times New Roman" w:hAnsi="Times New Roman" w:hint="eastAsia"/>
          <w:i/>
          <w:sz w:val="20"/>
          <w:szCs w:val="20"/>
        </w:rPr>
        <w:t>test</w:t>
      </w:r>
      <w:proofErr w:type="spellEnd"/>
      <w:r w:rsidR="00DF2B50" w:rsidRPr="00C46A6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F2B50" w:rsidRPr="00C46A61">
        <w:rPr>
          <w:rFonts w:ascii="Times New Roman" w:hAnsi="Times New Roman" w:hint="eastAsia"/>
          <w:i/>
          <w:sz w:val="20"/>
          <w:szCs w:val="20"/>
        </w:rPr>
        <w:t>of</w:t>
      </w:r>
      <w:proofErr w:type="spellEnd"/>
      <w:r w:rsidR="00DF2B50" w:rsidRPr="00C46A6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F2B50" w:rsidRPr="00C46A61">
        <w:rPr>
          <w:rFonts w:ascii="Times New Roman" w:hAnsi="Times New Roman" w:hint="eastAsia"/>
          <w:i/>
          <w:sz w:val="20"/>
          <w:szCs w:val="20"/>
        </w:rPr>
        <w:t>sphericit</w:t>
      </w:r>
      <w:r w:rsidR="00DF2B50" w:rsidRPr="00C46A61">
        <w:rPr>
          <w:rFonts w:ascii="Times New Roman" w:hAnsi="Times New Roman"/>
          <w:i/>
          <w:sz w:val="20"/>
          <w:szCs w:val="20"/>
        </w:rPr>
        <w:t>y</w:t>
      </w:r>
      <w:proofErr w:type="spellEnd"/>
      <w:r w:rsidR="00DF2B50" w:rsidRPr="00C46A61">
        <w:rPr>
          <w:rFonts w:ascii="Times New Roman" w:hAnsi="Times New Roman" w:hint="eastAsia"/>
          <w:sz w:val="20"/>
          <w:szCs w:val="20"/>
        </w:rPr>
        <w:t xml:space="preserve"> </w:t>
      </w:r>
      <w:r w:rsidR="00DF2B50" w:rsidRPr="00C46A61">
        <w:rPr>
          <w:rFonts w:ascii="Times New Roman" w:hAnsi="Times New Roman"/>
          <w:sz w:val="20"/>
          <w:szCs w:val="20"/>
        </w:rPr>
        <w:t>χ</w:t>
      </w:r>
      <w:r w:rsidR="00DF2B50" w:rsidRPr="00C46A61">
        <w:rPr>
          <w:rFonts w:ascii="Times New Roman" w:hAnsi="Times New Roman" w:hint="eastAsia"/>
          <w:sz w:val="20"/>
          <w:szCs w:val="20"/>
        </w:rPr>
        <w:t>2</w:t>
      </w:r>
      <w:r w:rsidR="00DF2B50" w:rsidRPr="00C46A61">
        <w:rPr>
          <w:rFonts w:ascii="Times New Roman" w:hAnsi="Times New Roman" w:hint="eastAsia"/>
          <w:sz w:val="20"/>
          <w:szCs w:val="20"/>
          <w:vertAlign w:val="subscript"/>
        </w:rPr>
        <w:t>(</w:t>
      </w:r>
      <w:r w:rsidR="00DF2B50" w:rsidRPr="00C46A61">
        <w:rPr>
          <w:rFonts w:ascii="Times New Roman" w:hAnsi="Times New Roman"/>
          <w:sz w:val="20"/>
          <w:szCs w:val="20"/>
          <w:vertAlign w:val="subscript"/>
        </w:rPr>
        <w:t>300</w:t>
      </w:r>
      <w:r w:rsidR="00DF2B50" w:rsidRPr="00C46A61">
        <w:rPr>
          <w:rFonts w:ascii="Times New Roman" w:hAnsi="Times New Roman" w:hint="eastAsia"/>
          <w:sz w:val="20"/>
          <w:szCs w:val="20"/>
          <w:vertAlign w:val="subscript"/>
        </w:rPr>
        <w:t>)</w:t>
      </w:r>
      <w:r w:rsidR="00DF2B50" w:rsidRPr="00C46A61">
        <w:rPr>
          <w:rFonts w:ascii="Times New Roman" w:hAnsi="Times New Roman"/>
          <w:sz w:val="20"/>
          <w:szCs w:val="20"/>
        </w:rPr>
        <w:t>=8349.435</w:t>
      </w:r>
      <w:r w:rsidR="00DF2B50" w:rsidRPr="00C46A61">
        <w:rPr>
          <w:rFonts w:ascii="Times New Roman" w:hAnsi="Times New Roman" w:hint="eastAsia"/>
          <w:sz w:val="20"/>
          <w:szCs w:val="20"/>
        </w:rPr>
        <w:t>,</w:t>
      </w:r>
      <w:r w:rsidR="00DF2B50" w:rsidRPr="00C46A61">
        <w:rPr>
          <w:rFonts w:ascii="Times New Roman" w:hAnsi="Times New Roman"/>
          <w:sz w:val="20"/>
          <w:szCs w:val="20"/>
        </w:rPr>
        <w:t xml:space="preserve"> </w:t>
      </w:r>
      <w:r w:rsidR="00DF2B50" w:rsidRPr="00C46A61">
        <w:rPr>
          <w:rFonts w:ascii="Times New Roman" w:hAnsi="Times New Roman" w:hint="eastAsia"/>
          <w:i/>
          <w:sz w:val="20"/>
          <w:szCs w:val="20"/>
        </w:rPr>
        <w:t>p</w:t>
      </w:r>
      <w:r w:rsidR="00DF2B50" w:rsidRPr="00C46A61">
        <w:rPr>
          <w:rFonts w:ascii="Times New Roman" w:hAnsi="Times New Roman" w:hint="eastAsia"/>
          <w:sz w:val="20"/>
          <w:szCs w:val="20"/>
        </w:rPr>
        <w:t>&lt;.001</w:t>
      </w:r>
      <w:r w:rsidR="00DF2B50" w:rsidRPr="00C46A61">
        <w:rPr>
          <w:rFonts w:ascii="Times New Roman" w:hAnsi="Times New Roman"/>
          <w:sz w:val="20"/>
          <w:szCs w:val="20"/>
          <w:lang w:val="pt-BR"/>
        </w:rPr>
        <w:t xml:space="preserve">. </w:t>
      </w:r>
      <w:r w:rsidRPr="00C46A61">
        <w:rPr>
          <w:rFonts w:ascii="Times New Roman" w:hAnsi="Times New Roman"/>
          <w:sz w:val="20"/>
          <w:szCs w:val="20"/>
        </w:rPr>
        <w:t>Saturações</w:t>
      </w:r>
      <w:r w:rsidR="004B2A48" w:rsidRPr="00C46A61">
        <w:rPr>
          <w:rFonts w:ascii="Times New Roman" w:hAnsi="Times New Roman"/>
          <w:sz w:val="20"/>
          <w:szCs w:val="20"/>
        </w:rPr>
        <w:t xml:space="preserve"> em factores que </w:t>
      </w:r>
      <w:r w:rsidRPr="00C46A61">
        <w:rPr>
          <w:rFonts w:ascii="Times New Roman" w:hAnsi="Times New Roman"/>
          <w:sz w:val="20"/>
          <w:szCs w:val="20"/>
        </w:rPr>
        <w:t>não</w:t>
      </w:r>
      <w:r w:rsidR="004B2A48" w:rsidRPr="00C46A61">
        <w:rPr>
          <w:rFonts w:ascii="Times New Roman" w:hAnsi="Times New Roman"/>
          <w:sz w:val="20"/>
          <w:szCs w:val="20"/>
        </w:rPr>
        <w:t xml:space="preserve"> o previsto surgem sublinhadas</w:t>
      </w:r>
      <w:r w:rsidRPr="00C46A61">
        <w:rPr>
          <w:rFonts w:ascii="Times New Roman" w:hAnsi="Times New Roman"/>
          <w:sz w:val="20"/>
          <w:szCs w:val="20"/>
        </w:rPr>
        <w:t>.</w:t>
      </w:r>
    </w:p>
    <w:sectPr w:rsidR="00300092" w:rsidRPr="00C46A61" w:rsidSect="005A7B3F">
      <w:pgSz w:w="1682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4B"/>
    <w:rsid w:val="00005727"/>
    <w:rsid w:val="00081551"/>
    <w:rsid w:val="000C20E0"/>
    <w:rsid w:val="001765BB"/>
    <w:rsid w:val="00185DF8"/>
    <w:rsid w:val="00197EDC"/>
    <w:rsid w:val="001A4FEA"/>
    <w:rsid w:val="001F21CB"/>
    <w:rsid w:val="002100AA"/>
    <w:rsid w:val="002865CB"/>
    <w:rsid w:val="002C469D"/>
    <w:rsid w:val="002F54DA"/>
    <w:rsid w:val="00300092"/>
    <w:rsid w:val="0035655F"/>
    <w:rsid w:val="003767E9"/>
    <w:rsid w:val="003A0642"/>
    <w:rsid w:val="003A2ABE"/>
    <w:rsid w:val="003C415E"/>
    <w:rsid w:val="003F0C83"/>
    <w:rsid w:val="004063DE"/>
    <w:rsid w:val="004233F6"/>
    <w:rsid w:val="00476B30"/>
    <w:rsid w:val="004866B8"/>
    <w:rsid w:val="004B2A48"/>
    <w:rsid w:val="004B5861"/>
    <w:rsid w:val="00502D7C"/>
    <w:rsid w:val="00521B6C"/>
    <w:rsid w:val="005435C0"/>
    <w:rsid w:val="005435F6"/>
    <w:rsid w:val="0058357B"/>
    <w:rsid w:val="005A7B3F"/>
    <w:rsid w:val="005F1330"/>
    <w:rsid w:val="006D19A8"/>
    <w:rsid w:val="006E5ED7"/>
    <w:rsid w:val="006F458F"/>
    <w:rsid w:val="007070C6"/>
    <w:rsid w:val="0071684B"/>
    <w:rsid w:val="00796E4F"/>
    <w:rsid w:val="00822781"/>
    <w:rsid w:val="00827F31"/>
    <w:rsid w:val="00866010"/>
    <w:rsid w:val="0093771D"/>
    <w:rsid w:val="00965BFD"/>
    <w:rsid w:val="009968FE"/>
    <w:rsid w:val="009C2386"/>
    <w:rsid w:val="009D3E6B"/>
    <w:rsid w:val="00A01A60"/>
    <w:rsid w:val="00A91C16"/>
    <w:rsid w:val="00AA4430"/>
    <w:rsid w:val="00AE6BC0"/>
    <w:rsid w:val="00B40927"/>
    <w:rsid w:val="00B508B8"/>
    <w:rsid w:val="00B63ABD"/>
    <w:rsid w:val="00B931CF"/>
    <w:rsid w:val="00C46A61"/>
    <w:rsid w:val="00C75556"/>
    <w:rsid w:val="00C765E9"/>
    <w:rsid w:val="00C77BC0"/>
    <w:rsid w:val="00CB46EA"/>
    <w:rsid w:val="00D246E8"/>
    <w:rsid w:val="00DA0DCF"/>
    <w:rsid w:val="00DB4B57"/>
    <w:rsid w:val="00DF2B50"/>
    <w:rsid w:val="00E51C2D"/>
    <w:rsid w:val="00EB1A9B"/>
    <w:rsid w:val="00EC322C"/>
    <w:rsid w:val="00F32882"/>
    <w:rsid w:val="00F93001"/>
    <w:rsid w:val="00FC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94E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82E20-9371-7B45-841B-57A5A6F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</Words>
  <Characters>1492</Characters>
  <Application>Microsoft Macintosh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Guerreiro</dc:creator>
  <cp:keywords/>
  <dc:description/>
  <cp:lastModifiedBy>Diogo Guerreiro</cp:lastModifiedBy>
  <cp:revision>6</cp:revision>
  <cp:lastPrinted>2013-05-21T20:15:00Z</cp:lastPrinted>
  <dcterms:created xsi:type="dcterms:W3CDTF">2013-07-23T11:14:00Z</dcterms:created>
  <dcterms:modified xsi:type="dcterms:W3CDTF">2013-07-24T11:33:00Z</dcterms:modified>
</cp:coreProperties>
</file>