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094CD" w14:textId="77777777" w:rsidR="0092313F" w:rsidRDefault="00091ED3">
      <w:r w:rsidRPr="00651A76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DB8161A" wp14:editId="196BF569">
            <wp:extent cx="5943600" cy="3231515"/>
            <wp:effectExtent l="0" t="0" r="25400" b="196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C89636C" w14:textId="52D4FC0E" w:rsidR="00091ED3" w:rsidRPr="00AC4B98" w:rsidRDefault="00091ED3" w:rsidP="00AC4B98">
      <w:pPr>
        <w:spacing w:line="360" w:lineRule="auto"/>
        <w:jc w:val="both"/>
        <w:rPr>
          <w:sz w:val="20"/>
          <w:szCs w:val="20"/>
        </w:rPr>
      </w:pPr>
      <w:r w:rsidRPr="00AC4B98">
        <w:rPr>
          <w:rFonts w:ascii="Times New Roman" w:hAnsi="Times New Roman"/>
          <w:b/>
          <w:sz w:val="20"/>
          <w:szCs w:val="20"/>
        </w:rPr>
        <w:t xml:space="preserve">Figura </w:t>
      </w:r>
      <w:r w:rsidR="002F62CE" w:rsidRPr="00AC4B98">
        <w:rPr>
          <w:rFonts w:ascii="Times New Roman" w:hAnsi="Times New Roman"/>
          <w:b/>
          <w:sz w:val="20"/>
          <w:szCs w:val="20"/>
        </w:rPr>
        <w:t>2</w:t>
      </w:r>
      <w:r w:rsidRPr="00AC4B98">
        <w:rPr>
          <w:rFonts w:ascii="Times New Roman" w:hAnsi="Times New Roman"/>
          <w:sz w:val="20"/>
          <w:szCs w:val="20"/>
        </w:rPr>
        <w:t>: Valores médios das escalas de estratégias de coping em ambos os sexos</w:t>
      </w:r>
      <w:r w:rsidR="00F659ED" w:rsidRPr="00AC4B98">
        <w:rPr>
          <w:rFonts w:ascii="Times New Roman" w:hAnsi="Times New Roman"/>
          <w:sz w:val="20"/>
          <w:szCs w:val="20"/>
        </w:rPr>
        <w:t>, na versão</w:t>
      </w:r>
      <w:r w:rsidR="00881584" w:rsidRPr="00AC4B98">
        <w:rPr>
          <w:rFonts w:ascii="Times New Roman" w:hAnsi="Times New Roman"/>
          <w:sz w:val="20"/>
          <w:szCs w:val="20"/>
        </w:rPr>
        <w:t xml:space="preserve"> adaptad</w:t>
      </w:r>
      <w:r w:rsidR="00A752F0">
        <w:rPr>
          <w:rFonts w:ascii="Times New Roman" w:hAnsi="Times New Roman"/>
          <w:sz w:val="20"/>
          <w:szCs w:val="20"/>
        </w:rPr>
        <w:t>a para Português da ACS</w:t>
      </w:r>
      <w:r w:rsidR="00881584" w:rsidRPr="00AC4B98">
        <w:rPr>
          <w:rFonts w:ascii="Times New Roman" w:hAnsi="Times New Roman"/>
          <w:sz w:val="20"/>
          <w:szCs w:val="20"/>
        </w:rPr>
        <w:t>.</w:t>
      </w:r>
      <w:r w:rsidR="00F64280" w:rsidRPr="00AC4B98">
        <w:rPr>
          <w:rFonts w:ascii="Times New Roman" w:hAnsi="Times New Roman"/>
          <w:sz w:val="20"/>
          <w:szCs w:val="20"/>
        </w:rPr>
        <w:t xml:space="preserve"> Os valores correspondem a escala de </w:t>
      </w:r>
      <w:proofErr w:type="spellStart"/>
      <w:r w:rsidR="00F64280" w:rsidRPr="0000004F">
        <w:rPr>
          <w:rFonts w:ascii="Times New Roman" w:hAnsi="Times New Roman"/>
          <w:i/>
          <w:sz w:val="20"/>
          <w:szCs w:val="20"/>
        </w:rPr>
        <w:t>L</w:t>
      </w:r>
      <w:r w:rsidR="00005848" w:rsidRPr="0000004F">
        <w:rPr>
          <w:rFonts w:ascii="Times New Roman" w:hAnsi="Times New Roman"/>
          <w:i/>
          <w:sz w:val="20"/>
          <w:szCs w:val="20"/>
        </w:rPr>
        <w:t>ikert</w:t>
      </w:r>
      <w:proofErr w:type="spellEnd"/>
      <w:r w:rsidR="00005848" w:rsidRPr="00AC4B98">
        <w:rPr>
          <w:rFonts w:ascii="Times New Roman" w:hAnsi="Times New Roman"/>
          <w:sz w:val="20"/>
          <w:szCs w:val="20"/>
        </w:rPr>
        <w:t xml:space="preserve"> de 1 (“não se aplica ou não faço”) a 5 (“faço muito frequentemente”).</w:t>
      </w:r>
      <w:bookmarkStart w:id="0" w:name="_GoBack"/>
      <w:bookmarkEnd w:id="0"/>
    </w:p>
    <w:sectPr w:rsidR="00091ED3" w:rsidRPr="00AC4B98" w:rsidSect="00B508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091ED3"/>
    <w:rsid w:val="0000004F"/>
    <w:rsid w:val="00005848"/>
    <w:rsid w:val="00091ED3"/>
    <w:rsid w:val="002F62CE"/>
    <w:rsid w:val="00485BB5"/>
    <w:rsid w:val="00651A76"/>
    <w:rsid w:val="00760566"/>
    <w:rsid w:val="00816F12"/>
    <w:rsid w:val="00881584"/>
    <w:rsid w:val="0092313F"/>
    <w:rsid w:val="009777AB"/>
    <w:rsid w:val="00A752F0"/>
    <w:rsid w:val="00AC4B98"/>
    <w:rsid w:val="00B508B8"/>
    <w:rsid w:val="00F64280"/>
    <w:rsid w:val="00F659ED"/>
    <w:rsid w:val="00F9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679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E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E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Diogo:Dropbox:doutoramento:Artigos%20Meus:Valida&#231;&#227;o%20ACS:Resultados%20Coping:Coping%20Geners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Sheet1!$A$67:$A$82</c:f>
              <c:strCache>
                <c:ptCount val="16"/>
                <c:pt idx="0">
                  <c:v>Ação Social</c:v>
                </c:pt>
                <c:pt idx="1">
                  <c:v>Procurar ajuda profissional</c:v>
                </c:pt>
                <c:pt idx="2">
                  <c:v>Não se confrontar</c:v>
                </c:pt>
                <c:pt idx="3">
                  <c:v>Procurar apoio espiritual</c:v>
                </c:pt>
                <c:pt idx="4">
                  <c:v>Ignorar o problema</c:v>
                </c:pt>
                <c:pt idx="5">
                  <c:v>Reduzir a tensão</c:v>
                </c:pt>
                <c:pt idx="6">
                  <c:v>Culpabilizar-se</c:v>
                </c:pt>
                <c:pt idx="7">
                  <c:v>Guardar para si</c:v>
                </c:pt>
                <c:pt idx="8">
                  <c:v>Investir em amizades íntimas</c:v>
                </c:pt>
                <c:pt idx="9">
                  <c:v>Suporte Social</c:v>
                </c:pt>
                <c:pt idx="10">
                  <c:v>Focar-se no positivo</c:v>
                </c:pt>
                <c:pt idx="11">
                  <c:v>Fazer atividade física</c:v>
                </c:pt>
                <c:pt idx="12">
                  <c:v>Procura de pertença</c:v>
                </c:pt>
                <c:pt idx="13">
                  <c:v>Esforçar-se e ter êxito</c:v>
                </c:pt>
                <c:pt idx="14">
                  <c:v>Concentrar-se na resolução do problema</c:v>
                </c:pt>
                <c:pt idx="15">
                  <c:v>Preocupar-se</c:v>
                </c:pt>
              </c:strCache>
            </c:strRef>
          </c:cat>
          <c:val>
            <c:numRef>
              <c:f>Sheet1!$B$67:$B$82</c:f>
              <c:numCache>
                <c:formatCode>General</c:formatCode>
                <c:ptCount val="16"/>
                <c:pt idx="0">
                  <c:v>1.585</c:v>
                </c:pt>
                <c:pt idx="1">
                  <c:v>1.7579</c:v>
                </c:pt>
                <c:pt idx="2">
                  <c:v>1.9281</c:v>
                </c:pt>
                <c:pt idx="3">
                  <c:v>1.9327</c:v>
                </c:pt>
                <c:pt idx="4">
                  <c:v>2.059</c:v>
                </c:pt>
                <c:pt idx="5">
                  <c:v>2.0809</c:v>
                </c:pt>
                <c:pt idx="6">
                  <c:v>2.6306</c:v>
                </c:pt>
                <c:pt idx="7">
                  <c:v>2.7583</c:v>
                </c:pt>
                <c:pt idx="8">
                  <c:v>2.9207</c:v>
                </c:pt>
                <c:pt idx="9">
                  <c:v>3.0023</c:v>
                </c:pt>
                <c:pt idx="10">
                  <c:v>3.1685</c:v>
                </c:pt>
                <c:pt idx="11">
                  <c:v>3.2993</c:v>
                </c:pt>
                <c:pt idx="12">
                  <c:v>3.5633</c:v>
                </c:pt>
                <c:pt idx="13">
                  <c:v>3.5982</c:v>
                </c:pt>
                <c:pt idx="14">
                  <c:v>3.6539</c:v>
                </c:pt>
                <c:pt idx="15">
                  <c:v>3.8764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6408104"/>
        <c:axId val="-2105914584"/>
      </c:barChart>
      <c:valAx>
        <c:axId val="-2105914584"/>
        <c:scaling>
          <c:orientation val="minMax"/>
          <c:max val="4.0"/>
          <c:min val="1.0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-2106408104"/>
        <c:crosses val="autoZero"/>
        <c:crossBetween val="between"/>
        <c:majorUnit val="1.0"/>
        <c:minorUnit val="1.0"/>
      </c:valAx>
      <c:catAx>
        <c:axId val="-210640810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/>
              </a:defRPr>
            </a:pPr>
            <a:endParaRPr lang="en-US"/>
          </a:p>
        </c:txPr>
        <c:crossAx val="-2105914584"/>
        <c:crosses val="autoZero"/>
        <c:auto val="1"/>
        <c:lblAlgn val="ctr"/>
        <c:lblOffset val="100"/>
        <c:noMultiLvlLbl val="0"/>
      </c:catAx>
      <c:spPr>
        <a:noFill/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Macintosh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Guerreiro</dc:creator>
  <cp:keywords/>
  <dc:description/>
  <cp:lastModifiedBy>Diogo Guerreiro</cp:lastModifiedBy>
  <cp:revision>13</cp:revision>
  <cp:lastPrinted>2013-07-29T14:27:00Z</cp:lastPrinted>
  <dcterms:created xsi:type="dcterms:W3CDTF">2013-07-16T12:28:00Z</dcterms:created>
  <dcterms:modified xsi:type="dcterms:W3CDTF">2013-07-29T14:55:00Z</dcterms:modified>
</cp:coreProperties>
</file>