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81" w:rsidRPr="003B2DD8" w:rsidRDefault="00CC71AD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t-PT"/>
        </w:rPr>
      </w:pPr>
      <w:r w:rsidRPr="003B2DD8">
        <w:rPr>
          <w:rFonts w:ascii="Segoe UI" w:eastAsia="Times New Roman" w:hAnsi="Segoe UI" w:cs="Segoe UI"/>
          <w:b/>
          <w:color w:val="000000"/>
          <w:sz w:val="20"/>
          <w:szCs w:val="20"/>
          <w:lang w:eastAsia="pt-PT"/>
        </w:rPr>
        <w:t>Comentários ao</w:t>
      </w:r>
      <w:r w:rsidR="00763D81" w:rsidRPr="003B2DD8">
        <w:rPr>
          <w:rFonts w:ascii="Segoe UI" w:eastAsia="Times New Roman" w:hAnsi="Segoe UI" w:cs="Segoe UI"/>
          <w:b/>
          <w:color w:val="000000"/>
          <w:sz w:val="20"/>
          <w:szCs w:val="20"/>
          <w:lang w:eastAsia="pt-PT"/>
        </w:rPr>
        <w:t xml:space="preserve"> editor:</w:t>
      </w:r>
    </w:p>
    <w:p w:rsidR="00CC71AD" w:rsidRDefault="00CC71AD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CC71AD" w:rsidRDefault="00CC71AD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- O artigo foi revisto por duas pessoas que, não sendo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native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speakers, trabalham em áreas ligadas às Ciências e Medicina,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respectivamente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, em países de língua oficial inglesa, desde há vários anos.</w:t>
      </w:r>
    </w:p>
    <w:p w:rsidR="00763D81" w:rsidRP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CC71AD" w:rsidRDefault="00763D81" w:rsidP="00CC71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- </w:t>
      </w:r>
      <w:r w:rsidR="006F570F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S</w:t>
      </w:r>
      <w:r w:rsidR="00CC71AD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ubmetemos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Con</w:t>
      </w:r>
      <w:r w:rsidR="00CC71AD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sentimento Informado do Doente no </w:t>
      </w:r>
      <w:proofErr w:type="spellStart"/>
      <w:r w:rsidR="00CC71AD" w:rsidRPr="00CC71AD">
        <w:rPr>
          <w:rFonts w:ascii="Segoe UI" w:eastAsia="Times New Roman" w:hAnsi="Segoe UI" w:cs="Segoe UI"/>
          <w:i/>
          <w:color w:val="000000"/>
          <w:sz w:val="20"/>
          <w:szCs w:val="20"/>
          <w:lang w:eastAsia="pt-PT"/>
        </w:rPr>
        <w:t>template</w:t>
      </w:r>
      <w:proofErr w:type="spellEnd"/>
      <w:r w:rsidR="00CC71AD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que, à data da redação do artigo, havíamos previamente preenchido, quando seguíamos o doente em consulta.</w:t>
      </w:r>
    </w:p>
    <w:p w:rsidR="006F570F" w:rsidRDefault="006F570F" w:rsidP="00CC71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6F570F" w:rsidRDefault="006F570F" w:rsidP="00CC71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- Foi acrescentada uma conclusão ao texto.</w:t>
      </w:r>
    </w:p>
    <w:p w:rsid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CC71AD" w:rsidRDefault="00CC71AD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763D81" w:rsidRP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763D81" w:rsidRPr="003B2DD8" w:rsidRDefault="003B2DD8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t-PT"/>
        </w:rPr>
      </w:pPr>
      <w:r w:rsidRPr="003B2DD8">
        <w:rPr>
          <w:rFonts w:ascii="Segoe UI" w:eastAsia="Times New Roman" w:hAnsi="Segoe UI" w:cs="Segoe UI"/>
          <w:b/>
          <w:color w:val="000000"/>
          <w:sz w:val="20"/>
          <w:szCs w:val="20"/>
          <w:lang w:eastAsia="pt-PT"/>
        </w:rPr>
        <w:t>Revisões pontuais:</w:t>
      </w:r>
    </w:p>
    <w:p w:rsid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763D81" w:rsidRDefault="00CC71AD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•</w:t>
      </w:r>
      <w:r w:rsidR="00763D81" w:rsidRPr="00CC71AD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 Não é referido se o doente negou algum episódio </w:t>
      </w:r>
      <w:proofErr w:type="spellStart"/>
      <w:r w:rsidR="00763D81" w:rsidRPr="00CC71AD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desencadeante</w:t>
      </w:r>
      <w:proofErr w:type="spellEnd"/>
      <w:r w:rsidR="00763D81" w:rsidRPr="00CC71AD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, tal como diarreia infeciosa, traumatismo, </w:t>
      </w:r>
      <w:proofErr w:type="spellStart"/>
      <w:r w:rsidR="00763D81" w:rsidRPr="00CC71AD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dejecção</w:t>
      </w:r>
      <w:proofErr w:type="spellEnd"/>
      <w:r w:rsidR="00763D81" w:rsidRPr="00CC71AD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forçada, aplicação de </w:t>
      </w:r>
      <w:proofErr w:type="spellStart"/>
      <w:r w:rsidR="00763D81" w:rsidRPr="00CC71AD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enteroclitor</w:t>
      </w:r>
      <w:proofErr w:type="spellEnd"/>
      <w:r w:rsidR="00763D81" w:rsidRPr="00CC71AD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, etc.</w:t>
      </w:r>
    </w:p>
    <w:p w:rsidR="00CC71AD" w:rsidRDefault="00CC71AD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CC71AD" w:rsidRPr="00846700" w:rsidRDefault="00846700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</w:pPr>
      <w:r>
        <w:rPr>
          <w:color w:val="C00000"/>
        </w:rPr>
        <w:t>Os autores acrescentaram essa informação ao texto.</w:t>
      </w:r>
    </w:p>
    <w:p w:rsidR="00763D81" w:rsidRP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• Sempre que são demonstrados valores laboratoriais, os valores de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referência deverão ser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c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olocados</w:t>
      </w:r>
    </w:p>
    <w:p w:rsidR="00D60F97" w:rsidRDefault="00D60F97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D60F97" w:rsidRPr="00846700" w:rsidRDefault="00D60F97" w:rsidP="00763D81">
      <w:pPr>
        <w:shd w:val="clear" w:color="auto" w:fill="FFFFFF"/>
        <w:spacing w:after="0" w:line="240" w:lineRule="auto"/>
        <w:rPr>
          <w:color w:val="C00000"/>
        </w:rPr>
      </w:pPr>
      <w:r w:rsidRPr="00846700">
        <w:rPr>
          <w:color w:val="C00000"/>
        </w:rPr>
        <w:t xml:space="preserve">Devidamente assinalados entre </w:t>
      </w:r>
      <w:proofErr w:type="gramStart"/>
      <w:r w:rsidRPr="00846700">
        <w:rPr>
          <w:b/>
          <w:color w:val="C00000"/>
        </w:rPr>
        <w:t>[ ]</w:t>
      </w:r>
      <w:proofErr w:type="gramEnd"/>
    </w:p>
    <w:p w:rsidR="00763D81" w:rsidRP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• Aquando da apresentação inicial, os autores referem que o doente foi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transfundido mas não colocam unidades (página 5, linhas 3 e 4)</w:t>
      </w:r>
    </w:p>
    <w:p w:rsidR="00D60F97" w:rsidRDefault="00D60F97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D60F97" w:rsidRPr="00846700" w:rsidRDefault="00D60F97" w:rsidP="00763D81">
      <w:pPr>
        <w:shd w:val="clear" w:color="auto" w:fill="FFFFFF"/>
        <w:spacing w:after="0" w:line="240" w:lineRule="auto"/>
        <w:rPr>
          <w:color w:val="C00000"/>
        </w:rPr>
      </w:pPr>
      <w:r w:rsidRPr="00846700">
        <w:rPr>
          <w:color w:val="C00000"/>
        </w:rPr>
        <w:t>Devidamente colocadas</w:t>
      </w:r>
    </w:p>
    <w:p w:rsidR="00763D81" w:rsidRP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• Seria extremamente interessante colocar uma ou mais imagens da TC, dado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que esta técnica é hoje em dia fundamental e será importante que os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clínicos estejam alerta para os sinais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radiológicos que o hematoma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proofErr w:type="spellStart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intramural</w:t>
      </w:r>
      <w:proofErr w:type="spellEnd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do cólon pode dar</w:t>
      </w:r>
    </w:p>
    <w:p w:rsidR="00D60F97" w:rsidRDefault="00D60F97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F74BEE" w:rsidRDefault="00F74BEE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</w:pPr>
      <w:r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  <w:t xml:space="preserve">Não tinham foram colocadas imagens porque, neste caso, não foram sugestivas/não demonstraram sinais radiológicos de hematoma </w:t>
      </w:r>
      <w:proofErr w:type="spellStart"/>
      <w:r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  <w:t>intramural</w:t>
      </w:r>
      <w:proofErr w:type="spellEnd"/>
      <w:r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  <w:t>, nomeadamente espessamento da parede ou hemorragia.</w:t>
      </w:r>
    </w:p>
    <w:p w:rsidR="00F74BEE" w:rsidRPr="00D60F97" w:rsidRDefault="00F74BEE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</w:pPr>
      <w:r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  <w:t>Ainda assim, se o revisor achar pertinente colocar as imagens do doente, os autores poderão fazê-lo.</w:t>
      </w:r>
    </w:p>
    <w:p w:rsidR="00763D81" w:rsidRP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• É referido que o doente sofreu uma </w:t>
      </w:r>
      <w:proofErr w:type="spellStart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infecção</w:t>
      </w:r>
      <w:proofErr w:type="spellEnd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proofErr w:type="spellStart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incisional</w:t>
      </w:r>
      <w:proofErr w:type="spellEnd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; deve ser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esclarecido se se tratou de </w:t>
      </w:r>
      <w:proofErr w:type="spellStart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infecção</w:t>
      </w:r>
      <w:proofErr w:type="spellEnd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proofErr w:type="spellStart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incisional</w:t>
      </w:r>
      <w:proofErr w:type="spellEnd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proofErr w:type="spellStart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superifical</w:t>
      </w:r>
      <w:proofErr w:type="spellEnd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ou profunda</w:t>
      </w:r>
    </w:p>
    <w:p w:rsidR="00A507FC" w:rsidRDefault="00A507FC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A507FC" w:rsidRPr="00A507FC" w:rsidRDefault="00A507FC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</w:pPr>
      <w:r w:rsidRPr="00A507FC"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  <w:t>Os autores retificaram para infeção profunda da incisão cirúrgica.</w:t>
      </w:r>
    </w:p>
    <w:p w:rsidR="00763D81" w:rsidRP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763D81" w:rsidRP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• A reconstituição do trânsito ocorreu sem controlo endoscópico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prévio, ou pelo menos este não foi referido; tendo em conta os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antecedentes de doença de </w:t>
      </w:r>
      <w:proofErr w:type="spellStart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Crohn</w:t>
      </w:r>
      <w:proofErr w:type="spellEnd"/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e o possível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e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nvolvimento do cólon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restante e coto rectal por esta doença, bem como o risco aumentado de</w:t>
      </w:r>
    </w:p>
    <w:p w:rsid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neoplasia, este deveria ter sido realizado</w:t>
      </w:r>
    </w:p>
    <w:p w:rsidR="00846700" w:rsidRDefault="00846700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</w:pPr>
    </w:p>
    <w:p w:rsidR="00520998" w:rsidRPr="00520998" w:rsidRDefault="00520998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</w:pPr>
      <w:r w:rsidRPr="00520998"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  <w:t>Foi realizada avaliação endoscópica do cólon remanescente, que não revelou alterações, tendo os autores acrescentado essa informação no texto.</w:t>
      </w:r>
    </w:p>
    <w:p w:rsidR="00763D81" w:rsidRP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763D81" w:rsidRDefault="00763D81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• As legendas são pouco esclarecedoras e devem ser revistas de modo 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 xml:space="preserve"> </w:t>
      </w:r>
      <w:r w:rsidRPr="00763D81"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  <w:t>realçar os achados mais relevantes de cada imagem.</w:t>
      </w:r>
    </w:p>
    <w:p w:rsidR="00846700" w:rsidRDefault="00846700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PT"/>
        </w:rPr>
      </w:pPr>
    </w:p>
    <w:p w:rsidR="00846700" w:rsidRPr="00846700" w:rsidRDefault="00846700" w:rsidP="00763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</w:pPr>
      <w:r w:rsidRPr="00846700"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  <w:t>Os autores tentar</w:t>
      </w:r>
      <w:r w:rsidR="00597002"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  <w:t>am</w:t>
      </w:r>
      <w:r w:rsidRPr="00846700"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  <w:t xml:space="preserve"> ser mais esclarecedores nas legendas das figuras.</w:t>
      </w:r>
    </w:p>
    <w:p w:rsidR="00DC02F7" w:rsidRPr="00846700" w:rsidRDefault="00DC02F7" w:rsidP="008467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C00000"/>
          <w:sz w:val="20"/>
          <w:szCs w:val="20"/>
          <w:lang w:eastAsia="pt-PT"/>
        </w:rPr>
      </w:pPr>
      <w:bookmarkStart w:id="0" w:name="_GoBack"/>
      <w:bookmarkEnd w:id="0"/>
    </w:p>
    <w:sectPr w:rsidR="00DC02F7" w:rsidRPr="00846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29"/>
    <w:rsid w:val="000F3F0B"/>
    <w:rsid w:val="003746CA"/>
    <w:rsid w:val="003B2DD8"/>
    <w:rsid w:val="00520998"/>
    <w:rsid w:val="00597002"/>
    <w:rsid w:val="006F570F"/>
    <w:rsid w:val="00763D81"/>
    <w:rsid w:val="00846700"/>
    <w:rsid w:val="00A507FC"/>
    <w:rsid w:val="00C50629"/>
    <w:rsid w:val="00CA409D"/>
    <w:rsid w:val="00CC71AD"/>
    <w:rsid w:val="00D60F97"/>
    <w:rsid w:val="00DC02F7"/>
    <w:rsid w:val="00F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884B"/>
  <w15:chartTrackingRefBased/>
  <w15:docId w15:val="{D9CFDF2E-1437-41CA-9989-280F0F7E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63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Figueiredo</dc:creator>
  <cp:keywords/>
  <dc:description/>
  <cp:lastModifiedBy>Nuno Borges</cp:lastModifiedBy>
  <cp:revision>6</cp:revision>
  <dcterms:created xsi:type="dcterms:W3CDTF">2018-04-07T08:54:00Z</dcterms:created>
  <dcterms:modified xsi:type="dcterms:W3CDTF">2018-06-11T20:55:00Z</dcterms:modified>
</cp:coreProperties>
</file>