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67" w:rsidRPr="00E76A67" w:rsidRDefault="00E76A67" w:rsidP="00E76A67">
      <w:pPr>
        <w:shd w:val="clear" w:color="auto" w:fill="FFFFFF"/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76A67">
        <w:rPr>
          <w:rFonts w:ascii="Times New Roman" w:hAnsi="Times New Roman" w:cs="Times New Roman"/>
          <w:sz w:val="24"/>
          <w:szCs w:val="24"/>
        </w:rPr>
        <w:t>Caro editor e revisores,</w:t>
      </w:r>
    </w:p>
    <w:p w:rsidR="00E76A67" w:rsidRPr="00E76A67" w:rsidRDefault="00E76A67" w:rsidP="00E76A67">
      <w:pPr>
        <w:shd w:val="clear" w:color="auto" w:fill="FFFFFF"/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44039B" w:rsidRPr="00E76A67" w:rsidRDefault="0044039B" w:rsidP="00E76A67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</w:pPr>
      <w:r w:rsidRPr="00E76A67">
        <w:rPr>
          <w:rFonts w:ascii="Times New Roman" w:hAnsi="Times New Roman" w:cs="Times New Roman"/>
          <w:sz w:val="24"/>
          <w:szCs w:val="24"/>
        </w:rPr>
        <w:t xml:space="preserve">Muito obrigado pela vossa disponibilidade na avaliação do nosso manuscrito com o título </w:t>
      </w:r>
      <w:r w:rsidR="00EC7AA3" w:rsidRPr="00E76A67"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  <w:t xml:space="preserve">"Lemmel’s Syndrome: A Rare Cause of Cholestasis" </w:t>
      </w:r>
      <w:r w:rsidRPr="00E76A67"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  <w:t>e considerer a sua aceitação na Acta Médica Portuguesa após a sua revisão.</w:t>
      </w:r>
    </w:p>
    <w:p w:rsidR="0044039B" w:rsidRPr="00E76A67" w:rsidRDefault="0044039B" w:rsidP="00E76A67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</w:pPr>
    </w:p>
    <w:p w:rsidR="0044039B" w:rsidRPr="00E76A67" w:rsidRDefault="0044039B" w:rsidP="00E76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A67">
        <w:rPr>
          <w:rFonts w:ascii="Times New Roman" w:hAnsi="Times New Roman" w:cs="Times New Roman"/>
          <w:sz w:val="24"/>
          <w:szCs w:val="24"/>
        </w:rPr>
        <w:t>Tivemos acesso e concordamos com os comentários dos revisores, pelo que foram efectuadas alterações no manuscrito conforme adequado.</w:t>
      </w:r>
    </w:p>
    <w:p w:rsidR="00CA7B31" w:rsidRPr="00E76A67" w:rsidRDefault="00CA7B31" w:rsidP="00E76A6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Notas do Editor:</w:t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 As referências na listagem final não estão em conformidade com as Normas de Publicação da Acta Médica Portuguesa, necessitando de correcção;</w:t>
      </w: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76A67">
        <w:rPr>
          <w:rFonts w:ascii="Times New Roman" w:hAnsi="Times New Roman" w:cs="Times New Roman"/>
          <w:color w:val="111111"/>
          <w:sz w:val="24"/>
          <w:szCs w:val="24"/>
        </w:rPr>
        <w:t>Foram feitas correcções de modo a estarem de acordo com as Normas de Publicação.</w:t>
      </w:r>
    </w:p>
    <w:p w:rsidR="005942E7" w:rsidRPr="00E76A67" w:rsidRDefault="008517C9" w:rsidP="00E76A67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 As imagens submetidas também não se apresentam em conformidade com as Normas de Publicação da Acta Médica Portuguesa, a saber: “Os ficheiros «figura» podem ser tantos quantas imagens tiver o artigo. Cada um destes elementos deverá ser submetido em ficheiro separado, obrigatoriamente em versão electrónica, pronto para publicação e sem qualquer tratamento/processamento de imagem. As figuras (fotografias, desenhos e gráficos) não são aceites em ficheiros word. Em formato TIF, JPG, BMP, EPS e PDF com 300 dpis de resolução, pelo menos 1200 pixeis de largura e altura proporcional.”</w:t>
      </w:r>
    </w:p>
    <w:p w:rsidR="00E76A67" w:rsidRPr="00E76A67" w:rsidRDefault="00E76A67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 imagens foram submetidas, de acordo com</w:t>
      </w:r>
      <w:r w:rsidR="005E5B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as</w:t>
      </w:r>
      <w:r w:rsidRPr="00E76A6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Normas de Publicação.</w:t>
      </w:r>
    </w:p>
    <w:p w:rsidR="008517C9" w:rsidRPr="00E76A67" w:rsidRDefault="008517C9" w:rsidP="00E76A67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</w:pPr>
    </w:p>
    <w:p w:rsidR="008517C9" w:rsidRPr="00E76A67" w:rsidRDefault="008517C9" w:rsidP="00E76A67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PT"/>
        </w:rPr>
      </w:pPr>
    </w:p>
    <w:p w:rsidR="00EC7AA3" w:rsidRPr="00E76A67" w:rsidRDefault="008517C9" w:rsidP="00E76A67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Revisor C:</w:t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(...) parece também haver alguma imprecisão na descrição - o paciente tem elevação das enzimas hepáticas desproporcional à elevação da bilirrubina, alterações não explicadas pelo síndrome apresentado.</w:t>
      </w: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Resposta:</w:t>
      </w:r>
      <w:r w:rsidR="00275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Pensamos que </w:t>
      </w:r>
      <w:r w:rsidR="00D91A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</w:t>
      </w:r>
      <w:r w:rsidR="00275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91A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facto deste síndrome se caracterizar por</w:t>
      </w:r>
      <w:bookmarkStart w:id="0" w:name="_GoBack"/>
      <w:bookmarkEnd w:id="0"/>
      <w:r w:rsidR="00275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colestases transitórias poderá justificar o padrão analítico encontrado.</w:t>
      </w: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Revisor D:</w:t>
      </w:r>
    </w:p>
    <w:p w:rsidR="00E76A67" w:rsidRDefault="008517C9" w:rsidP="00E76A67">
      <w:p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Penso ainda assim que a imagem da TC beneficiaria de um melhoramento esquemático (dou como exemplo a imagem que anexo, em formato jpeg, intitulada "fig. 1", ), dado que a AMP se trata de um jornal de abrangência mais generalista.</w:t>
      </w:r>
    </w:p>
    <w:p w:rsidR="00E76A67" w:rsidRPr="00E76A67" w:rsidRDefault="005E5BEB" w:rsidP="00E76A67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Concordamos e agradecemos</w:t>
      </w:r>
      <w:r w:rsidR="00E76A6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 melhoramento sugerido, pelo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que foi elaborado</w:t>
      </w:r>
      <w:r w:rsidR="00E76A6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um esquema semelhante ao exemplo fornecido.</w:t>
      </w:r>
    </w:p>
    <w:p w:rsidR="008517C9" w:rsidRPr="00E76A67" w:rsidRDefault="008517C9" w:rsidP="00E76A6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A67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E76A6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76A6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 imagem de RM pouco ou nada acrescenta e seria muito melhor se pudesse incluir antes uma de endoscopia.</w:t>
      </w:r>
    </w:p>
    <w:p w:rsidR="00E76A67" w:rsidRDefault="005E5BEB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Consideramos</w:t>
      </w:r>
      <w:r w:rsidR="00E7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imagem de RM é bastante útil pois trata-se de uma técnica que, pela sua melhor resolução de contraste </w:t>
      </w:r>
      <w:r w:rsidR="0089065E">
        <w:rPr>
          <w:rFonts w:ascii="Times New Roman" w:hAnsi="Times New Roman" w:cs="Times New Roman"/>
          <w:sz w:val="24"/>
          <w:szCs w:val="24"/>
          <w:shd w:val="clear" w:color="auto" w:fill="FFFFFF"/>
        </w:rPr>
        <w:t>tecidular</w:t>
      </w:r>
      <w:r w:rsidR="00E7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comparativamente à TC, permite, por um lado, excluir a presença de lesões expansivas peri-ampulares e, por outro, excluir a presença de coledocolitíase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76A67">
        <w:rPr>
          <w:rFonts w:ascii="Times New Roman" w:hAnsi="Times New Roman" w:cs="Times New Roman"/>
          <w:sz w:val="24"/>
          <w:szCs w:val="24"/>
          <w:shd w:val="clear" w:color="auto" w:fill="FFFFFF"/>
        </w:rPr>
        <w:t>aspecto bem ilustrado na reconstrução MIP da sequência colangiográfica submetida com o manuscrito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AA3" w:rsidRDefault="00E76A67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outro lado, avaliando retrospectivamente as imagens do estudo endoscópico realizado nesta instituição, apesar de haver referência à </w:t>
      </w:r>
      <w:r w:rsidR="0089065E">
        <w:rPr>
          <w:rFonts w:ascii="Times New Roman" w:hAnsi="Times New Roman" w:cs="Times New Roman"/>
          <w:sz w:val="24"/>
          <w:szCs w:val="24"/>
          <w:shd w:val="clear" w:color="auto" w:fill="FFFFFF"/>
        </w:rPr>
        <w:t>presença de divertículo duodenal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não existe documentação endoscópica dos mesmos</w:t>
      </w:r>
      <w:r w:rsidR="005E5BEB">
        <w:rPr>
          <w:rFonts w:ascii="Times New Roman" w:hAnsi="Times New Roman" w:cs="Times New Roman"/>
          <w:sz w:val="24"/>
          <w:szCs w:val="24"/>
          <w:shd w:val="clear" w:color="auto" w:fill="FFFFFF"/>
        </w:rPr>
        <w:t>, pelo que se optou  por manter a imagem da colangio-RM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E5BEB" w:rsidRDefault="005E5BEB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BEB" w:rsidRDefault="005E5BEB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Atenciosamente,</w:t>
      </w:r>
    </w:p>
    <w:p w:rsidR="005E5BEB" w:rsidRPr="00E76A67" w:rsidRDefault="005E5BEB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 autores</w:t>
      </w:r>
    </w:p>
    <w:p w:rsidR="005E5BEB" w:rsidRDefault="005E5BEB" w:rsidP="00E76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t-PT"/>
        </w:rPr>
      </w:pPr>
    </w:p>
    <w:p w:rsidR="00AA3EB8" w:rsidRPr="00E76A67" w:rsidRDefault="00AA3EB8" w:rsidP="00E76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A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t-PT"/>
        </w:rPr>
        <w:br/>
      </w:r>
    </w:p>
    <w:p w:rsidR="002620EC" w:rsidRPr="00E76A67" w:rsidRDefault="002620EC" w:rsidP="00E76A6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620EC" w:rsidRPr="00E76A67" w:rsidSect="000F7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718"/>
    <w:multiLevelType w:val="hybridMultilevel"/>
    <w:tmpl w:val="CC2EBE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B98"/>
    <w:multiLevelType w:val="hybridMultilevel"/>
    <w:tmpl w:val="7F324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20B1"/>
    <w:multiLevelType w:val="hybridMultilevel"/>
    <w:tmpl w:val="4A3A14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1349"/>
    <w:rsid w:val="00096DDE"/>
    <w:rsid w:val="000F76BC"/>
    <w:rsid w:val="0010681B"/>
    <w:rsid w:val="0020160D"/>
    <w:rsid w:val="002620EC"/>
    <w:rsid w:val="00275C5D"/>
    <w:rsid w:val="002B6B19"/>
    <w:rsid w:val="0044039B"/>
    <w:rsid w:val="00562195"/>
    <w:rsid w:val="005942E7"/>
    <w:rsid w:val="005968C1"/>
    <w:rsid w:val="005A359A"/>
    <w:rsid w:val="005C45D9"/>
    <w:rsid w:val="005E5BEB"/>
    <w:rsid w:val="0066573F"/>
    <w:rsid w:val="007411F7"/>
    <w:rsid w:val="008517C9"/>
    <w:rsid w:val="0088489B"/>
    <w:rsid w:val="0089065E"/>
    <w:rsid w:val="008C77F2"/>
    <w:rsid w:val="00934084"/>
    <w:rsid w:val="00967988"/>
    <w:rsid w:val="009C582C"/>
    <w:rsid w:val="00A1610C"/>
    <w:rsid w:val="00A85427"/>
    <w:rsid w:val="00AA3EB8"/>
    <w:rsid w:val="00B8585F"/>
    <w:rsid w:val="00CA7B31"/>
    <w:rsid w:val="00D91AE7"/>
    <w:rsid w:val="00DE1349"/>
    <w:rsid w:val="00E333D5"/>
    <w:rsid w:val="00E76A67"/>
    <w:rsid w:val="00EC7AA3"/>
    <w:rsid w:val="00EF09A6"/>
    <w:rsid w:val="00F9200A"/>
    <w:rsid w:val="00FA6A2D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BC"/>
  </w:style>
  <w:style w:type="paragraph" w:styleId="Ttulo2">
    <w:name w:val="heading 2"/>
    <w:basedOn w:val="Normal"/>
    <w:link w:val="Ttulo2Carcter"/>
    <w:uiPriority w:val="9"/>
    <w:qFormat/>
    <w:rsid w:val="00CA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620EC"/>
  </w:style>
  <w:style w:type="paragraph" w:styleId="HTMLpr-formatado">
    <w:name w:val="HTML Preformatted"/>
    <w:basedOn w:val="Normal"/>
    <w:link w:val="HTMLpr-formatadoCarcter"/>
    <w:uiPriority w:val="99"/>
    <w:unhideWhenUsed/>
    <w:rsid w:val="00CA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CA7B3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A7B3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FE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20EC"/>
  </w:style>
  <w:style w:type="paragraph" w:styleId="HTMLPreformatted">
    <w:name w:val="HTML Preformatted"/>
    <w:basedOn w:val="Normal"/>
    <w:link w:val="HTMLPreformattedChar"/>
    <w:uiPriority w:val="99"/>
    <w:unhideWhenUsed/>
    <w:rsid w:val="00CA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B3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CA7B3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ListParagraph">
    <w:name w:val="List Paragraph"/>
    <w:basedOn w:val="Normal"/>
    <w:uiPriority w:val="34"/>
    <w:qFormat/>
    <w:rsid w:val="00FE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Cruz</dc:creator>
  <cp:lastModifiedBy>MReis</cp:lastModifiedBy>
  <cp:revision>2</cp:revision>
  <dcterms:created xsi:type="dcterms:W3CDTF">2017-09-27T10:45:00Z</dcterms:created>
  <dcterms:modified xsi:type="dcterms:W3CDTF">2017-09-27T10:45:00Z</dcterms:modified>
</cp:coreProperties>
</file>